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6F7B" w:rsidRDefault="00F342D5">
      <w:pPr>
        <w:pStyle w:val="CRCoverPage"/>
        <w:tabs>
          <w:tab w:val="right" w:pos="9639"/>
        </w:tabs>
        <w:spacing w:after="0"/>
        <w:rPr>
          <w:rFonts w:ascii="Times New Roman" w:hAnsi="Times New Roman" w:cs="Times New Roman"/>
          <w:b/>
          <w:i/>
          <w:sz w:val="24"/>
          <w:szCs w:val="24"/>
          <w:lang w:val="en-GB"/>
        </w:rPr>
      </w:pPr>
      <w:bookmarkStart w:id="0" w:name="_Ref399006623"/>
      <w:bookmarkStart w:id="1" w:name="_Toc92513360"/>
      <w:r>
        <w:rPr>
          <w:rFonts w:ascii="Times New Roman" w:hAnsi="Times New Roman" w:cs="Times New Roman"/>
          <w:b/>
          <w:sz w:val="24"/>
          <w:szCs w:val="24"/>
        </w:rPr>
        <w:t>3GPP TSG-RAN WG2 Meeting #116bis-e</w:t>
      </w:r>
      <w:r>
        <w:rPr>
          <w:rFonts w:ascii="Times New Roman" w:hAnsi="Times New Roman" w:cs="Times New Roman"/>
          <w:b/>
          <w:sz w:val="24"/>
          <w:szCs w:val="24"/>
        </w:rPr>
        <w:tab/>
      </w:r>
      <w:r w:rsidRPr="00187FCA">
        <w:rPr>
          <w:rFonts w:ascii="Times New Roman" w:hAnsi="Times New Roman" w:cs="Times New Roman"/>
          <w:b/>
          <w:sz w:val="24"/>
          <w:szCs w:val="24"/>
        </w:rPr>
        <w:t>R2-</w:t>
      </w:r>
      <w:r w:rsidR="00187FCA" w:rsidRPr="00187FCA">
        <w:rPr>
          <w:rFonts w:ascii="Times New Roman" w:hAnsi="Times New Roman" w:cs="Times New Roman"/>
          <w:b/>
          <w:sz w:val="24"/>
          <w:szCs w:val="24"/>
        </w:rPr>
        <w:t>2200974</w:t>
      </w:r>
    </w:p>
    <w:p w:rsidR="00386F7B" w:rsidRDefault="00187FCA">
      <w:pPr>
        <w:tabs>
          <w:tab w:val="left" w:pos="1985"/>
          <w:tab w:val="right" w:pos="9639"/>
        </w:tabs>
        <w:spacing w:after="100" w:afterAutospacing="1"/>
        <w:rPr>
          <w:rFonts w:eastAsia="宋体"/>
          <w:b/>
          <w:sz w:val="22"/>
          <w:szCs w:val="22"/>
          <w:lang w:val="en-US"/>
        </w:rPr>
      </w:pPr>
      <w:r>
        <w:rPr>
          <w:rFonts w:eastAsia="宋体"/>
          <w:b/>
          <w:sz w:val="24"/>
          <w:szCs w:val="24"/>
        </w:rPr>
        <w:t>Electronic meeting, 17</w:t>
      </w:r>
      <w:r w:rsidRPr="00187FCA">
        <w:rPr>
          <w:rFonts w:eastAsia="宋体"/>
          <w:b/>
          <w:sz w:val="24"/>
          <w:szCs w:val="24"/>
          <w:vertAlign w:val="superscript"/>
        </w:rPr>
        <w:t>th</w:t>
      </w:r>
      <w:r>
        <w:rPr>
          <w:rFonts w:eastAsia="宋体"/>
          <w:b/>
          <w:sz w:val="24"/>
          <w:szCs w:val="24"/>
        </w:rPr>
        <w:t xml:space="preserve"> – 25</w:t>
      </w:r>
      <w:r w:rsidRPr="00187FCA">
        <w:rPr>
          <w:rFonts w:eastAsia="宋体"/>
          <w:b/>
          <w:sz w:val="24"/>
          <w:szCs w:val="24"/>
          <w:vertAlign w:val="superscript"/>
        </w:rPr>
        <w:t>th</w:t>
      </w:r>
      <w:r>
        <w:rPr>
          <w:rFonts w:eastAsia="宋体"/>
          <w:b/>
          <w:sz w:val="24"/>
          <w:szCs w:val="24"/>
        </w:rPr>
        <w:t xml:space="preserve"> January 2022</w:t>
      </w:r>
    </w:p>
    <w:p w:rsidR="00386F7B" w:rsidRDefault="00F342D5">
      <w:pPr>
        <w:tabs>
          <w:tab w:val="left" w:pos="1985"/>
        </w:tabs>
        <w:rPr>
          <w:rFonts w:eastAsia="宋体"/>
          <w:b/>
          <w:sz w:val="22"/>
        </w:rPr>
      </w:pPr>
      <w:r>
        <w:rPr>
          <w:b/>
          <w:sz w:val="22"/>
        </w:rPr>
        <w:t xml:space="preserve">Source: </w:t>
      </w:r>
      <w:r>
        <w:rPr>
          <w:b/>
          <w:sz w:val="22"/>
        </w:rPr>
        <w:tab/>
      </w:r>
      <w:r>
        <w:rPr>
          <w:sz w:val="22"/>
        </w:rPr>
        <w:t>Huawei</w:t>
      </w:r>
      <w:r>
        <w:rPr>
          <w:rFonts w:eastAsia="宋体"/>
          <w:sz w:val="22"/>
        </w:rPr>
        <w:t>, HiSilicon</w:t>
      </w:r>
    </w:p>
    <w:p w:rsidR="00386F7B" w:rsidRDefault="00F342D5">
      <w:pPr>
        <w:ind w:left="1985" w:hanging="1985"/>
        <w:rPr>
          <w:rFonts w:eastAsia="宋体"/>
          <w:sz w:val="22"/>
        </w:rPr>
      </w:pPr>
      <w:r>
        <w:rPr>
          <w:b/>
          <w:sz w:val="22"/>
        </w:rPr>
        <w:t>Title:</w:t>
      </w:r>
      <w:r>
        <w:rPr>
          <w:sz w:val="22"/>
        </w:rPr>
        <w:t xml:space="preserve"> </w:t>
      </w:r>
      <w:r>
        <w:rPr>
          <w:sz w:val="22"/>
        </w:rPr>
        <w:tab/>
        <w:t>Discussion on slice based cell reselection under network control</w:t>
      </w:r>
    </w:p>
    <w:p w:rsidR="00386F7B" w:rsidRDefault="00F342D5">
      <w:pPr>
        <w:tabs>
          <w:tab w:val="left" w:pos="1985"/>
        </w:tabs>
        <w:rPr>
          <w:rFonts w:eastAsia="宋体"/>
          <w:sz w:val="22"/>
        </w:rPr>
      </w:pPr>
      <w:r>
        <w:rPr>
          <w:b/>
          <w:sz w:val="22"/>
        </w:rPr>
        <w:t>Agen</w:t>
      </w:r>
      <w:r>
        <w:rPr>
          <w:rFonts w:eastAsia="宋体"/>
          <w:b/>
          <w:sz w:val="22"/>
        </w:rPr>
        <w:t>d</w:t>
      </w:r>
      <w:r>
        <w:rPr>
          <w:b/>
          <w:sz w:val="22"/>
        </w:rPr>
        <w:t>a Item:</w:t>
      </w:r>
      <w:r>
        <w:rPr>
          <w:sz w:val="22"/>
        </w:rPr>
        <w:tab/>
      </w:r>
      <w:r>
        <w:rPr>
          <w:rFonts w:eastAsia="宋体"/>
          <w:sz w:val="22"/>
        </w:rPr>
        <w:t>8.8.2</w:t>
      </w:r>
      <w:r>
        <w:rPr>
          <w:rFonts w:eastAsia="宋体"/>
          <w:sz w:val="22"/>
        </w:rPr>
        <w:tab/>
        <w:t>Cell reselection</w:t>
      </w:r>
    </w:p>
    <w:p w:rsidR="00386F7B" w:rsidRDefault="00F342D5">
      <w:pPr>
        <w:tabs>
          <w:tab w:val="left" w:pos="1985"/>
        </w:tabs>
        <w:rPr>
          <w:rFonts w:eastAsia="宋体"/>
          <w:sz w:val="22"/>
        </w:rPr>
      </w:pPr>
      <w:r>
        <w:rPr>
          <w:b/>
          <w:sz w:val="22"/>
        </w:rPr>
        <w:t>Document for:</w:t>
      </w:r>
      <w:r>
        <w:rPr>
          <w:sz w:val="22"/>
        </w:rPr>
        <w:tab/>
      </w:r>
      <w:bookmarkEnd w:id="0"/>
      <w:bookmarkEnd w:id="1"/>
      <w:r>
        <w:rPr>
          <w:rFonts w:eastAsia="宋体"/>
          <w:sz w:val="22"/>
        </w:rPr>
        <w:t>Discussion and decision</w:t>
      </w:r>
    </w:p>
    <w:p w:rsidR="00386F7B" w:rsidRDefault="00F342D5">
      <w:pPr>
        <w:pStyle w:val="1"/>
        <w:numPr>
          <w:ilvl w:val="0"/>
          <w:numId w:val="4"/>
        </w:numPr>
        <w:overflowPunct/>
        <w:autoSpaceDE/>
        <w:autoSpaceDN/>
        <w:adjustRightInd/>
        <w:textAlignment w:val="auto"/>
        <w:rPr>
          <w:rFonts w:ascii="Times New Roman" w:eastAsia="宋体" w:hAnsi="Times New Roman"/>
          <w:lang w:eastAsia="zh-CN"/>
        </w:rPr>
      </w:pPr>
      <w:r>
        <w:rPr>
          <w:rFonts w:ascii="Times New Roman" w:eastAsia="宋体" w:hAnsi="Times New Roman"/>
          <w:lang w:eastAsia="zh-CN"/>
        </w:rPr>
        <w:t>Introduction</w:t>
      </w:r>
    </w:p>
    <w:p w:rsidR="00386F7B" w:rsidRDefault="00F342D5">
      <w:pPr>
        <w:rPr>
          <w:rFonts w:eastAsia="宋体"/>
          <w:lang w:eastAsia="zh-CN"/>
        </w:rPr>
      </w:pPr>
      <w:r>
        <w:rPr>
          <w:rFonts w:eastAsia="宋体"/>
          <w:lang w:eastAsia="zh-CN"/>
        </w:rPr>
        <w:t xml:space="preserve">During the last RAN2 #116-e meeting </w:t>
      </w:r>
      <w:r>
        <w:rPr>
          <w:rFonts w:eastAsia="宋体"/>
          <w:lang w:eastAsia="zh-CN"/>
        </w:rPr>
        <w:fldChar w:fldCharType="begin"/>
      </w:r>
      <w:r>
        <w:rPr>
          <w:rFonts w:eastAsia="宋体"/>
          <w:lang w:eastAsia="zh-CN"/>
        </w:rPr>
        <w:instrText xml:space="preserve"> REF _Ref78363052 \r \h  \* MERGEFORMAT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 xml:space="preserve"> , and email discussions </w:t>
      </w:r>
      <w:r>
        <w:rPr>
          <w:rFonts w:eastAsia="宋体"/>
          <w:lang w:eastAsia="zh-CN"/>
        </w:rPr>
        <w:fldChar w:fldCharType="begin"/>
      </w:r>
      <w:r>
        <w:rPr>
          <w:rFonts w:eastAsia="宋体"/>
          <w:lang w:eastAsia="zh-CN"/>
        </w:rPr>
        <w:instrText xml:space="preserve"> REF _Ref78363068 \r \h  \* MERGEFORMAT </w:instrText>
      </w:r>
      <w:r>
        <w:rPr>
          <w:rFonts w:eastAsia="宋体"/>
          <w:lang w:eastAsia="zh-CN"/>
        </w:rPr>
      </w:r>
      <w:r>
        <w:rPr>
          <w:rFonts w:eastAsia="宋体"/>
          <w:lang w:eastAsia="zh-CN"/>
        </w:rPr>
        <w:fldChar w:fldCharType="separate"/>
      </w:r>
      <w:r>
        <w:rPr>
          <w:rFonts w:eastAsia="宋体"/>
          <w:lang w:eastAsia="zh-CN"/>
        </w:rPr>
        <w:t>[2]</w:t>
      </w:r>
      <w:r>
        <w:rPr>
          <w:rFonts w:eastAsia="宋体"/>
          <w:lang w:eastAsia="zh-CN"/>
        </w:rPr>
        <w:fldChar w:fldCharType="end"/>
      </w:r>
      <w:r>
        <w:rPr>
          <w:rFonts w:eastAsia="宋体"/>
          <w:lang w:eastAsia="zh-CN"/>
        </w:rPr>
        <w:fldChar w:fldCharType="begin"/>
      </w:r>
      <w:r>
        <w:rPr>
          <w:rFonts w:eastAsia="宋体"/>
          <w:lang w:eastAsia="zh-CN"/>
        </w:rPr>
        <w:instrText xml:space="preserve"> REF _Ref84928421 \r \h </w:instrText>
      </w:r>
      <w:r>
        <w:rPr>
          <w:rFonts w:eastAsia="宋体"/>
          <w:lang w:eastAsia="zh-CN"/>
        </w:rPr>
      </w:r>
      <w:r>
        <w:rPr>
          <w:rFonts w:eastAsia="宋体"/>
          <w:lang w:eastAsia="zh-CN"/>
        </w:rPr>
        <w:fldChar w:fldCharType="separate"/>
      </w:r>
      <w:r>
        <w:rPr>
          <w:rFonts w:eastAsia="宋体"/>
          <w:lang w:eastAsia="zh-CN"/>
        </w:rPr>
        <w:t>[3]</w:t>
      </w:r>
      <w:r>
        <w:rPr>
          <w:rFonts w:eastAsia="宋体"/>
          <w:lang w:eastAsia="zh-CN"/>
        </w:rPr>
        <w:fldChar w:fldCharType="end"/>
      </w:r>
      <w:r>
        <w:rPr>
          <w:rFonts w:eastAsia="宋体"/>
          <w:lang w:eastAsia="zh-CN"/>
        </w:rPr>
        <w:t>, issues related to slice based cell reselection were discussed, e.g., the granularities of slice groups for cell reselection and UE behaviours.</w:t>
      </w:r>
    </w:p>
    <w:p w:rsidR="00386F7B" w:rsidRDefault="00F342D5">
      <w:pPr>
        <w:rPr>
          <w:rFonts w:eastAsiaTheme="minorEastAsia"/>
          <w:lang w:eastAsia="zh-CN"/>
        </w:rPr>
      </w:pPr>
      <w:r>
        <w:rPr>
          <w:rFonts w:eastAsiaTheme="minorEastAsia"/>
          <w:lang w:eastAsia="zh-CN"/>
        </w:rPr>
        <w:t>In this contribution, the discussions are mainly about the remaining issues of slice based cell reselection.</w:t>
      </w:r>
    </w:p>
    <w:p w:rsidR="00386F7B" w:rsidRDefault="00F342D5">
      <w:pPr>
        <w:pStyle w:val="1"/>
        <w:numPr>
          <w:ilvl w:val="0"/>
          <w:numId w:val="4"/>
        </w:numPr>
        <w:overflowPunct/>
        <w:autoSpaceDE/>
        <w:autoSpaceDN/>
        <w:adjustRightInd/>
        <w:textAlignment w:val="auto"/>
        <w:rPr>
          <w:rFonts w:ascii="Times New Roman" w:eastAsia="宋体" w:hAnsi="Times New Roman"/>
          <w:lang w:eastAsia="zh-CN"/>
        </w:rPr>
      </w:pPr>
      <w:r>
        <w:rPr>
          <w:rFonts w:ascii="Times New Roman" w:eastAsia="宋体" w:hAnsi="Times New Roman"/>
          <w:lang w:eastAsia="zh-CN"/>
        </w:rPr>
        <w:t>Discussion</w:t>
      </w:r>
    </w:p>
    <w:p w:rsidR="00386F7B" w:rsidRDefault="00F342D5">
      <w:pPr>
        <w:pStyle w:val="2"/>
        <w:keepNext/>
        <w:keepLines/>
        <w:numPr>
          <w:ilvl w:val="1"/>
          <w:numId w:val="4"/>
        </w:numPr>
        <w:spacing w:before="180" w:beforeAutospacing="0" w:afterLines="0" w:after="180"/>
        <w:rPr>
          <w:rFonts w:ascii="Times New Roman" w:eastAsiaTheme="minorEastAsia" w:hAnsi="Times New Roman"/>
          <w:sz w:val="36"/>
          <w:szCs w:val="36"/>
          <w:lang w:eastAsia="zh-CN"/>
        </w:rPr>
      </w:pPr>
      <w:r>
        <w:rPr>
          <w:rFonts w:ascii="Times New Roman" w:eastAsiaTheme="minorEastAsia" w:hAnsi="Times New Roman"/>
          <w:sz w:val="36"/>
          <w:szCs w:val="36"/>
          <w:lang w:eastAsia="zh-CN"/>
        </w:rPr>
        <w:t>Discussion on the detail</w:t>
      </w:r>
      <w:r>
        <w:rPr>
          <w:rFonts w:ascii="Times New Roman" w:eastAsiaTheme="minorEastAsia" w:hAnsi="Times New Roman" w:hint="eastAsia"/>
          <w:sz w:val="36"/>
          <w:szCs w:val="36"/>
          <w:lang w:eastAsia="zh-CN"/>
        </w:rPr>
        <w:t>s</w:t>
      </w:r>
      <w:r>
        <w:rPr>
          <w:rFonts w:ascii="Times New Roman" w:eastAsiaTheme="minorEastAsia" w:hAnsi="Times New Roman"/>
          <w:sz w:val="36"/>
          <w:szCs w:val="36"/>
          <w:lang w:eastAsia="zh-CN"/>
        </w:rPr>
        <w:t xml:space="preserve"> of slice grouping</w:t>
      </w:r>
    </w:p>
    <w:p w:rsidR="00386F7B" w:rsidRDefault="00F342D5">
      <w:pPr>
        <w:rPr>
          <w:rFonts w:eastAsia="宋体"/>
          <w:lang w:eastAsia="zh-CN"/>
        </w:rPr>
      </w:pPr>
      <w:r>
        <w:rPr>
          <w:rFonts w:eastAsiaTheme="minorEastAsia" w:hint="eastAsia"/>
          <w:lang w:eastAsia="zh-CN"/>
        </w:rPr>
        <w:t>D</w:t>
      </w:r>
      <w:r>
        <w:rPr>
          <w:rFonts w:eastAsiaTheme="minorEastAsia"/>
          <w:lang w:eastAsia="zh-CN"/>
        </w:rPr>
        <w:t xml:space="preserve">uring the RAN2 #116e meeting, </w:t>
      </w:r>
      <w:r>
        <w:rPr>
          <w:rFonts w:eastAsia="宋体"/>
          <w:lang w:eastAsia="zh-CN"/>
        </w:rPr>
        <w:t xml:space="preserve">an LS </w:t>
      </w:r>
      <w:r>
        <w:rPr>
          <w:rFonts w:eastAsia="宋体"/>
          <w:lang w:eastAsia="zh-CN"/>
        </w:rPr>
        <w:fldChar w:fldCharType="begin"/>
      </w:r>
      <w:r>
        <w:rPr>
          <w:rFonts w:eastAsia="宋体"/>
          <w:lang w:eastAsia="zh-CN"/>
        </w:rPr>
        <w:instrText xml:space="preserve"> REF _Ref84928423 \r \h </w:instrText>
      </w:r>
      <w:r>
        <w:rPr>
          <w:rFonts w:eastAsia="宋体"/>
          <w:lang w:eastAsia="zh-CN"/>
        </w:rPr>
      </w:r>
      <w:r>
        <w:rPr>
          <w:rFonts w:eastAsia="宋体"/>
          <w:lang w:eastAsia="zh-CN"/>
        </w:rPr>
        <w:fldChar w:fldCharType="separate"/>
      </w:r>
      <w:r>
        <w:rPr>
          <w:rFonts w:eastAsia="宋体"/>
          <w:lang w:eastAsia="zh-CN"/>
        </w:rPr>
        <w:t>[4]</w:t>
      </w:r>
      <w:r>
        <w:rPr>
          <w:rFonts w:eastAsia="宋体"/>
          <w:lang w:eastAsia="zh-CN"/>
        </w:rPr>
        <w:fldChar w:fldCharType="end"/>
      </w:r>
      <w:r>
        <w:rPr>
          <w:rFonts w:eastAsia="宋体"/>
          <w:lang w:eastAsia="zh-CN"/>
        </w:rPr>
        <w:t xml:space="preserve"> was discussed sent to SA2 and RAN3 for answering the aspects of slice group and slice priority as below:</w:t>
      </w:r>
    </w:p>
    <w:p w:rsidR="00386F7B" w:rsidRDefault="00F342D5">
      <w:pPr>
        <w:pStyle w:val="ac"/>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Lines="50" w:after="156"/>
        <w:ind w:firstLineChars="0"/>
        <w:textAlignment w:val="auto"/>
        <w:rPr>
          <w:rFonts w:eastAsia="等线" w:cs="Arial"/>
          <w:lang w:eastAsia="zh-CN"/>
        </w:rPr>
      </w:pPr>
      <w:r>
        <w:rPr>
          <w:rFonts w:eastAsia="等线" w:cs="Arial"/>
          <w:i/>
          <w:iCs/>
          <w:lang w:eastAsia="en-GB"/>
        </w:rPr>
        <w:t xml:space="preserve">SA2 would like to understand </w:t>
      </w:r>
      <w:r>
        <w:rPr>
          <w:rFonts w:eastAsia="等线" w:cs="Arial" w:hint="eastAsia"/>
          <w:i/>
          <w:iCs/>
          <w:lang w:eastAsia="zh-CN"/>
        </w:rPr>
        <w:t xml:space="preserve">from </w:t>
      </w:r>
      <w:r>
        <w:rPr>
          <w:rFonts w:eastAsia="等线" w:cs="Arial"/>
          <w:i/>
          <w:iCs/>
          <w:lang w:eastAsia="en-GB"/>
        </w:rPr>
        <w:t>RAN2</w:t>
      </w:r>
      <w:r>
        <w:rPr>
          <w:rFonts w:eastAsia="等线" w:cs="Arial" w:hint="eastAsia"/>
          <w:i/>
          <w:iCs/>
          <w:lang w:eastAsia="zh-CN"/>
        </w:rPr>
        <w:t xml:space="preserve"> perspective, whether</w:t>
      </w:r>
      <w:r>
        <w:rPr>
          <w:rFonts w:eastAsia="等线" w:cs="Arial"/>
          <w:i/>
          <w:iCs/>
          <w:lang w:eastAsia="en-GB"/>
        </w:rPr>
        <w:t xml:space="preserve"> it is possible that a network slice can be associated to none, one or more slice groups?</w:t>
      </w:r>
    </w:p>
    <w:p w:rsidR="00386F7B" w:rsidRDefault="00F342D5">
      <w:pPr>
        <w:pBdr>
          <w:top w:val="single" w:sz="4" w:space="1" w:color="auto"/>
          <w:left w:val="single" w:sz="4" w:space="4" w:color="auto"/>
          <w:bottom w:val="single" w:sz="4" w:space="1" w:color="auto"/>
          <w:right w:val="single" w:sz="4" w:space="4" w:color="auto"/>
        </w:pBdr>
        <w:overflowPunct/>
        <w:autoSpaceDE/>
        <w:autoSpaceDN/>
        <w:adjustRightInd/>
        <w:spacing w:afterLines="50" w:after="156"/>
        <w:ind w:left="360"/>
        <w:textAlignment w:val="auto"/>
        <w:rPr>
          <w:rFonts w:eastAsia="等线" w:cs="Arial"/>
          <w:lang w:eastAsia="zh-CN"/>
        </w:rPr>
      </w:pPr>
      <w:r>
        <w:rPr>
          <w:rFonts w:eastAsia="等线" w:cs="Arial" w:hint="eastAsia"/>
          <w:b/>
          <w:bCs/>
          <w:lang w:eastAsia="zh-CN"/>
        </w:rPr>
        <w:t>R</w:t>
      </w:r>
      <w:r>
        <w:rPr>
          <w:rFonts w:eastAsia="等线" w:cs="Arial"/>
          <w:b/>
          <w:bCs/>
          <w:lang w:eastAsia="zh-CN"/>
        </w:rPr>
        <w:t xml:space="preserve">AN2 </w:t>
      </w:r>
      <w:r>
        <w:rPr>
          <w:rFonts w:eastAsia="等线" w:cs="Arial" w:hint="eastAsia"/>
          <w:b/>
          <w:bCs/>
          <w:lang w:eastAsia="zh-CN"/>
        </w:rPr>
        <w:t>A</w:t>
      </w:r>
      <w:r>
        <w:rPr>
          <w:rFonts w:eastAsia="等线" w:cs="Arial"/>
          <w:b/>
          <w:bCs/>
          <w:lang w:eastAsia="zh-CN"/>
        </w:rPr>
        <w:t xml:space="preserve">nswer: </w:t>
      </w:r>
      <w:r>
        <w:rPr>
          <w:lang w:eastAsia="zh-CN"/>
        </w:rPr>
        <w:t>A slice can be associated to none or only one slice group. From RAN2 perspective, it is allowed to not associate a slice to any of the slice groups.</w:t>
      </w:r>
    </w:p>
    <w:p w:rsidR="00386F7B" w:rsidRDefault="00F342D5">
      <w:pPr>
        <w:pStyle w:val="ac"/>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Lines="50" w:after="156"/>
        <w:ind w:firstLineChars="0"/>
        <w:textAlignment w:val="auto"/>
        <w:rPr>
          <w:rFonts w:eastAsia="等线" w:cs="Arial"/>
          <w:i/>
          <w:iCs/>
          <w:lang w:eastAsia="en-GB"/>
        </w:rPr>
      </w:pPr>
      <w:r>
        <w:rPr>
          <w:rFonts w:eastAsia="等线" w:cs="Arial"/>
          <w:i/>
          <w:iCs/>
          <w:lang w:eastAsia="en-GB"/>
        </w:rPr>
        <w:t>Does RAN2 intend to use the slice groups only for cell reselection or also for slice based RACH and if for both would RAN2 require different type of slice groups or is one type of slice group enough?</w:t>
      </w:r>
    </w:p>
    <w:p w:rsidR="00386F7B" w:rsidRDefault="00F342D5">
      <w:pPr>
        <w:pBdr>
          <w:top w:val="single" w:sz="4" w:space="1" w:color="auto"/>
          <w:left w:val="single" w:sz="4" w:space="4" w:color="auto"/>
          <w:bottom w:val="single" w:sz="4" w:space="1" w:color="auto"/>
          <w:right w:val="single" w:sz="4" w:space="4" w:color="auto"/>
        </w:pBdr>
        <w:overflowPunct/>
        <w:autoSpaceDE/>
        <w:autoSpaceDN/>
        <w:adjustRightInd/>
        <w:spacing w:afterLines="50" w:after="156"/>
        <w:ind w:left="360"/>
        <w:textAlignment w:val="auto"/>
        <w:rPr>
          <w:rFonts w:eastAsia="等线" w:cs="Arial"/>
          <w:i/>
          <w:iCs/>
          <w:lang w:eastAsia="en-GB"/>
        </w:rPr>
      </w:pPr>
      <w:r>
        <w:rPr>
          <w:rFonts w:eastAsia="等线" w:cs="Arial" w:hint="eastAsia"/>
          <w:b/>
          <w:bCs/>
          <w:lang w:eastAsia="zh-CN"/>
        </w:rPr>
        <w:t>R</w:t>
      </w:r>
      <w:r>
        <w:rPr>
          <w:rFonts w:eastAsia="等线" w:cs="Arial"/>
          <w:b/>
          <w:bCs/>
          <w:lang w:eastAsia="zh-CN"/>
        </w:rPr>
        <w:t xml:space="preserve">AN2 answer: </w:t>
      </w:r>
      <w:r>
        <w:rPr>
          <w:lang w:eastAsia="zh-CN"/>
        </w:rPr>
        <w:t>RAN2 aims to use slice groups for both cell reselection and slice based RACH. This means slice to slice-group configuration is common to cell reselection and RACH. Configuration of whether to use slice-specific cell reselection or slice specific RACH is up to network configuration (i.e. some slice groups may use cell reselection but not RACH, some may use RACH but not cell reselection, some may use both).</w:t>
      </w:r>
    </w:p>
    <w:p w:rsidR="00386F7B" w:rsidRDefault="00F342D5">
      <w:pPr>
        <w:pStyle w:val="ac"/>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Lines="50" w:after="156"/>
        <w:ind w:firstLineChars="0"/>
        <w:textAlignment w:val="auto"/>
        <w:rPr>
          <w:rFonts w:eastAsia="等线" w:cs="Arial"/>
          <w:i/>
          <w:iCs/>
          <w:lang w:eastAsia="en-GB"/>
        </w:rPr>
      </w:pPr>
      <w:r>
        <w:rPr>
          <w:rFonts w:eastAsia="等线" w:cs="Arial" w:hint="eastAsia"/>
          <w:i/>
          <w:iCs/>
          <w:lang w:eastAsia="zh-CN"/>
        </w:rPr>
        <w:t xml:space="preserve">What </w:t>
      </w:r>
      <w:r>
        <w:rPr>
          <w:rFonts w:eastAsia="等线" w:cs="Arial"/>
          <w:i/>
          <w:iCs/>
          <w:lang w:eastAsia="zh-CN"/>
        </w:rPr>
        <w:t>are</w:t>
      </w:r>
      <w:r>
        <w:rPr>
          <w:rFonts w:eastAsia="等线" w:cs="Arial" w:hint="eastAsia"/>
          <w:i/>
          <w:iCs/>
          <w:lang w:eastAsia="zh-CN"/>
        </w:rPr>
        <w:t xml:space="preserve"> t</w:t>
      </w:r>
      <w:r>
        <w:rPr>
          <w:rFonts w:eastAsia="等线" w:cs="Arial"/>
          <w:i/>
          <w:iCs/>
          <w:lang w:eastAsia="en-GB"/>
        </w:rPr>
        <w:t>he granularit</w:t>
      </w:r>
      <w:r>
        <w:rPr>
          <w:rFonts w:eastAsia="等线" w:cs="Arial" w:hint="eastAsia"/>
          <w:i/>
          <w:iCs/>
          <w:lang w:eastAsia="zh-CN"/>
        </w:rPr>
        <w:t>ies</w:t>
      </w:r>
      <w:r>
        <w:rPr>
          <w:rFonts w:eastAsia="等线" w:cs="Arial"/>
          <w:i/>
          <w:iCs/>
          <w:lang w:eastAsia="en-GB"/>
        </w:rPr>
        <w:t xml:space="preserve"> of the slice groups for cell reselection</w:t>
      </w:r>
      <w:r>
        <w:rPr>
          <w:rFonts w:eastAsia="等线" w:cs="Arial" w:hint="eastAsia"/>
          <w:i/>
          <w:iCs/>
          <w:lang w:eastAsia="zh-CN"/>
        </w:rPr>
        <w:t>,</w:t>
      </w:r>
      <w:r>
        <w:rPr>
          <w:rFonts w:eastAsia="等线" w:cs="Arial"/>
          <w:i/>
          <w:iCs/>
          <w:lang w:eastAsia="en-GB"/>
        </w:rPr>
        <w:t xml:space="preserve"> i.e. per TA or PLMN</w:t>
      </w:r>
      <w:r>
        <w:rPr>
          <w:rFonts w:eastAsia="等线" w:cs="Arial"/>
          <w:i/>
          <w:iCs/>
          <w:lang w:eastAsia="zh-CN"/>
        </w:rPr>
        <w:t>?</w:t>
      </w:r>
    </w:p>
    <w:p w:rsidR="00386F7B" w:rsidRDefault="00F342D5">
      <w:pPr>
        <w:pBdr>
          <w:top w:val="single" w:sz="4" w:space="1" w:color="auto"/>
          <w:left w:val="single" w:sz="4" w:space="4" w:color="auto"/>
          <w:bottom w:val="single" w:sz="4" w:space="1" w:color="auto"/>
          <w:right w:val="single" w:sz="4" w:space="4" w:color="auto"/>
        </w:pBdr>
        <w:overflowPunct/>
        <w:autoSpaceDE/>
        <w:autoSpaceDN/>
        <w:adjustRightInd/>
        <w:spacing w:afterLines="50" w:after="156"/>
        <w:ind w:left="360"/>
        <w:textAlignment w:val="auto"/>
        <w:rPr>
          <w:rFonts w:eastAsia="等线" w:cs="Arial"/>
          <w:i/>
          <w:iCs/>
          <w:lang w:eastAsia="en-GB"/>
        </w:rPr>
      </w:pPr>
      <w:r>
        <w:rPr>
          <w:rFonts w:eastAsia="等线" w:cs="Arial" w:hint="eastAsia"/>
          <w:b/>
          <w:bCs/>
          <w:lang w:eastAsia="zh-CN"/>
        </w:rPr>
        <w:t>R</w:t>
      </w:r>
      <w:r>
        <w:rPr>
          <w:rFonts w:eastAsia="等线" w:cs="Arial"/>
          <w:b/>
          <w:bCs/>
          <w:lang w:eastAsia="zh-CN"/>
        </w:rPr>
        <w:t xml:space="preserve">AN2 answer: </w:t>
      </w:r>
      <w:r>
        <w:rPr>
          <w:rFonts w:eastAsia="等线" w:cs="Arial"/>
        </w:rPr>
        <w:t>RAN2 understand</w:t>
      </w:r>
      <w:r>
        <w:rPr>
          <w:rFonts w:eastAsia="等线" w:cs="Arial" w:hint="eastAsia"/>
          <w:lang w:eastAsia="zh-CN"/>
        </w:rPr>
        <w:t>ing</w:t>
      </w:r>
      <w:r>
        <w:rPr>
          <w:rFonts w:eastAsia="等线" w:cs="Arial"/>
        </w:rPr>
        <w:t xml:space="preserve"> is that the </w:t>
      </w:r>
      <w:r>
        <w:rPr>
          <w:lang w:eastAsia="zh-CN"/>
        </w:rPr>
        <w:t>granularities of the slice groups</w:t>
      </w:r>
      <w:r>
        <w:rPr>
          <w:rFonts w:eastAsia="等线" w:cs="Arial"/>
        </w:rPr>
        <w:t xml:space="preserve"> are per TA but RAN2 details are FFS.</w:t>
      </w:r>
    </w:p>
    <w:p w:rsidR="00386F7B" w:rsidRDefault="00F342D5">
      <w:pPr>
        <w:pStyle w:val="ac"/>
        <w:numPr>
          <w:ilvl w:val="0"/>
          <w:numId w:val="5"/>
        </w:numPr>
        <w:pBdr>
          <w:top w:val="single" w:sz="4" w:space="1" w:color="auto"/>
          <w:left w:val="single" w:sz="4" w:space="4" w:color="auto"/>
          <w:bottom w:val="single" w:sz="4" w:space="1" w:color="auto"/>
          <w:right w:val="single" w:sz="4" w:space="4" w:color="auto"/>
        </w:pBdr>
        <w:overflowPunct/>
        <w:autoSpaceDE/>
        <w:autoSpaceDN/>
        <w:adjustRightInd/>
        <w:spacing w:afterLines="50" w:after="156"/>
        <w:ind w:firstLineChars="0"/>
        <w:textAlignment w:val="auto"/>
        <w:rPr>
          <w:rFonts w:eastAsia="等线" w:cs="Arial"/>
          <w:i/>
          <w:iCs/>
          <w:lang w:eastAsia="en-GB"/>
        </w:rPr>
      </w:pPr>
      <w:r>
        <w:rPr>
          <w:rFonts w:eastAsia="等线" w:cs="Arial"/>
          <w:i/>
          <w:iCs/>
          <w:lang w:eastAsia="en-GB"/>
        </w:rPr>
        <w:t xml:space="preserve">With regards to the logic of network slice priority for cell reselection; SA2 wonder if the UE NAS prioritization </w:t>
      </w:r>
      <w:r>
        <w:rPr>
          <w:rFonts w:eastAsia="等线" w:cs="Arial" w:hint="eastAsia"/>
          <w:i/>
          <w:iCs/>
          <w:lang w:eastAsia="zh-CN"/>
        </w:rPr>
        <w:t xml:space="preserve">should consider network slice registration status </w:t>
      </w:r>
      <w:r>
        <w:rPr>
          <w:rFonts w:eastAsia="等线" w:cs="Arial"/>
          <w:i/>
          <w:iCs/>
          <w:lang w:eastAsia="en-GB"/>
        </w:rPr>
        <w:t>(i.e. selecting among registered network slices from the Allowed NSSAI or also not yet registered network slices?</w:t>
      </w:r>
    </w:p>
    <w:p w:rsidR="00386F7B" w:rsidRDefault="00F342D5">
      <w:pPr>
        <w:pBdr>
          <w:top w:val="single" w:sz="4" w:space="1" w:color="auto"/>
          <w:left w:val="single" w:sz="4" w:space="4" w:color="auto"/>
          <w:bottom w:val="single" w:sz="4" w:space="1" w:color="auto"/>
          <w:right w:val="single" w:sz="4" w:space="4" w:color="auto"/>
        </w:pBdr>
        <w:overflowPunct/>
        <w:autoSpaceDE/>
        <w:autoSpaceDN/>
        <w:adjustRightInd/>
        <w:spacing w:afterLines="50" w:after="156"/>
        <w:ind w:left="360"/>
        <w:textAlignment w:val="auto"/>
        <w:rPr>
          <w:rFonts w:eastAsia="等线" w:cs="Arial"/>
          <w:i/>
          <w:iCs/>
          <w:lang w:eastAsia="en-GB"/>
        </w:rPr>
      </w:pPr>
      <w:r>
        <w:rPr>
          <w:rFonts w:eastAsia="等线" w:cs="Arial" w:hint="eastAsia"/>
          <w:b/>
          <w:bCs/>
          <w:lang w:eastAsia="zh-CN"/>
        </w:rPr>
        <w:lastRenderedPageBreak/>
        <w:t>R</w:t>
      </w:r>
      <w:r>
        <w:rPr>
          <w:rFonts w:eastAsia="等线" w:cs="Arial"/>
          <w:b/>
          <w:bCs/>
          <w:lang w:eastAsia="zh-CN"/>
        </w:rPr>
        <w:t xml:space="preserve">AN2 answer: </w:t>
      </w:r>
      <w:r>
        <w:t>RAN2</w:t>
      </w:r>
      <w:r>
        <w:rPr>
          <w:lang w:eastAsia="zh-CN"/>
        </w:rPr>
        <w:t xml:space="preserve"> understands it is up to SA2/CT1 whether to consider the slice registration status. From RAN2 perspective, both registered slices and not yet registered slices can be considered for the slice priority.</w:t>
      </w:r>
    </w:p>
    <w:p w:rsidR="00386F7B" w:rsidRDefault="00386F7B">
      <w:pPr>
        <w:pBdr>
          <w:top w:val="single" w:sz="4" w:space="1" w:color="auto"/>
          <w:left w:val="single" w:sz="4" w:space="4" w:color="auto"/>
          <w:bottom w:val="single" w:sz="4" w:space="1" w:color="auto"/>
          <w:right w:val="single" w:sz="4" w:space="4" w:color="auto"/>
        </w:pBdr>
        <w:overflowPunct/>
        <w:autoSpaceDE/>
        <w:autoSpaceDN/>
        <w:adjustRightInd/>
        <w:spacing w:afterLines="50" w:after="156"/>
        <w:ind w:left="360"/>
        <w:textAlignment w:val="auto"/>
        <w:rPr>
          <w:rFonts w:cs="Arial"/>
          <w:bCs/>
          <w:lang w:eastAsia="zh-CN"/>
        </w:rPr>
      </w:pPr>
    </w:p>
    <w:p w:rsidR="00386F7B" w:rsidRDefault="00F342D5">
      <w:pPr>
        <w:pBdr>
          <w:top w:val="single" w:sz="4" w:space="1" w:color="auto"/>
          <w:left w:val="single" w:sz="4" w:space="4" w:color="auto"/>
          <w:bottom w:val="single" w:sz="4" w:space="1" w:color="auto"/>
          <w:right w:val="single" w:sz="4" w:space="4" w:color="auto"/>
        </w:pBdr>
        <w:overflowPunct/>
        <w:autoSpaceDE/>
        <w:autoSpaceDN/>
        <w:adjustRightInd/>
        <w:spacing w:afterLines="50" w:after="156"/>
        <w:ind w:left="360"/>
        <w:textAlignment w:val="auto"/>
        <w:rPr>
          <w:rFonts w:eastAsia="等线" w:cs="Arial"/>
          <w:i/>
          <w:iCs/>
          <w:lang w:eastAsia="en-GB"/>
        </w:rPr>
      </w:pPr>
      <w:r>
        <w:rPr>
          <w:rFonts w:cs="Arial"/>
          <w:bCs/>
          <w:lang w:eastAsia="zh-CN"/>
        </w:rPr>
        <w:t xml:space="preserve">Furthermore, RAN2 confirms the following understanding and expects SA2, RAN3 and CT1 to take into account for future work: </w:t>
      </w:r>
    </w:p>
    <w:p w:rsidR="00386F7B" w:rsidRDefault="00F342D5">
      <w:pPr>
        <w:pBdr>
          <w:top w:val="single" w:sz="4" w:space="1" w:color="auto"/>
          <w:left w:val="single" w:sz="4" w:space="4" w:color="auto"/>
          <w:bottom w:val="single" w:sz="4" w:space="1" w:color="auto"/>
          <w:right w:val="single" w:sz="4" w:space="4" w:color="auto"/>
        </w:pBdr>
        <w:overflowPunct/>
        <w:autoSpaceDE/>
        <w:autoSpaceDN/>
        <w:adjustRightInd/>
        <w:spacing w:afterLines="50" w:after="156"/>
        <w:ind w:left="360"/>
        <w:textAlignment w:val="auto"/>
        <w:rPr>
          <w:rFonts w:eastAsia="等线" w:cs="Arial"/>
          <w:i/>
          <w:iCs/>
          <w:lang w:eastAsia="en-GB"/>
        </w:rPr>
      </w:pPr>
      <w:r>
        <w:rPr>
          <w:rFonts w:cs="Arial"/>
          <w:bCs/>
          <w:lang w:eastAsia="zh-CN"/>
        </w:rPr>
        <w:t>Mapping between slice and slice group should be consistent between serving cell and UE, in order to avoid misunderstanding of system information.</w:t>
      </w:r>
    </w:p>
    <w:p w:rsidR="00386F7B" w:rsidRDefault="00F342D5">
      <w:pPr>
        <w:rPr>
          <w:rFonts w:eastAsia="宋体"/>
          <w:lang w:eastAsia="zh-CN"/>
        </w:rPr>
      </w:pPr>
      <w:r>
        <w:rPr>
          <w:rFonts w:eastAsia="宋体"/>
          <w:lang w:eastAsia="zh-CN"/>
        </w:rPr>
        <w:t>This section is mainly about some open issues of slice</w:t>
      </w:r>
      <w:r>
        <w:rPr>
          <w:rFonts w:eastAsia="宋体" w:hint="eastAsia"/>
          <w:lang w:eastAsia="zh-CN"/>
        </w:rPr>
        <w:t xml:space="preserve"> </w:t>
      </w:r>
      <w:r>
        <w:rPr>
          <w:rFonts w:eastAsia="宋体"/>
          <w:lang w:eastAsia="zh-CN"/>
        </w:rPr>
        <w:t>grouping.</w:t>
      </w:r>
    </w:p>
    <w:p w:rsidR="00386F7B" w:rsidRDefault="00611499">
      <w:pPr>
        <w:pStyle w:val="3"/>
        <w:numPr>
          <w:ilvl w:val="2"/>
          <w:numId w:val="4"/>
        </w:numPr>
        <w:spacing w:after="312"/>
        <w:rPr>
          <w:rFonts w:ascii="Times New Roman" w:eastAsia="Arial Unicode MS" w:hAnsi="Times New Roman"/>
          <w:sz w:val="32"/>
          <w:szCs w:val="32"/>
          <w:lang w:eastAsia="zh-CN"/>
        </w:rPr>
      </w:pPr>
      <w:r>
        <w:rPr>
          <w:rFonts w:ascii="Times New Roman" w:eastAsia="Arial Unicode MS" w:hAnsi="Times New Roman"/>
          <w:sz w:val="32"/>
          <w:szCs w:val="32"/>
          <w:lang w:eastAsia="zh-CN"/>
        </w:rPr>
        <w:t xml:space="preserve"> </w:t>
      </w:r>
      <w:r w:rsidR="00BB14DE">
        <w:rPr>
          <w:rFonts w:ascii="Times New Roman" w:eastAsia="Arial Unicode MS" w:hAnsi="Times New Roman"/>
          <w:sz w:val="32"/>
          <w:szCs w:val="32"/>
          <w:lang w:eastAsia="zh-CN"/>
        </w:rPr>
        <w:t>Slice info p</w:t>
      </w:r>
      <w:r>
        <w:rPr>
          <w:rFonts w:ascii="Times New Roman" w:eastAsia="Arial Unicode MS" w:hAnsi="Times New Roman"/>
          <w:sz w:val="32"/>
          <w:szCs w:val="32"/>
          <w:lang w:eastAsia="zh-CN"/>
        </w:rPr>
        <w:t>er TA granularity</w:t>
      </w:r>
    </w:p>
    <w:p w:rsidR="00386F7B" w:rsidRDefault="00F342D5">
      <w:pPr>
        <w:rPr>
          <w:rFonts w:eastAsiaTheme="minorEastAsia"/>
          <w:lang w:eastAsia="zh-CN"/>
        </w:rPr>
      </w:pPr>
      <w:r>
        <w:rPr>
          <w:rFonts w:eastAsiaTheme="minorEastAsia"/>
          <w:lang w:eastAsia="zh-CN"/>
        </w:rPr>
        <w:t>The mapping relationship between slice group ID and S-NSSAI(s) contains slice group ID values and the corresponding mapped S-NSSAI value(s). The mapping relationship can be provided by CN.</w:t>
      </w:r>
      <w:r>
        <w:rPr>
          <w:rFonts w:eastAsiaTheme="minorEastAsia" w:hint="eastAsia"/>
          <w:lang w:eastAsia="zh-CN"/>
        </w:rPr>
        <w:t xml:space="preserve"> </w:t>
      </w:r>
      <w:r>
        <w:rPr>
          <w:rFonts w:eastAsiaTheme="minorEastAsia"/>
          <w:lang w:eastAsia="zh-CN"/>
        </w:rPr>
        <w:t>It can be UE-specific or Non-UE-specific. That is, CN can configure the mapping relationship according to the Allowed/Configured/Subscribed NSSAI, or the actual network slice deployment.</w:t>
      </w:r>
    </w:p>
    <w:p w:rsidR="00386F7B" w:rsidRDefault="00F342D5">
      <w:pPr>
        <w:rPr>
          <w:rFonts w:eastAsia="宋体"/>
          <w:lang w:eastAsia="zh-CN"/>
        </w:rPr>
      </w:pPr>
      <w:r>
        <w:rPr>
          <w:rFonts w:eastAsiaTheme="minorEastAsia"/>
          <w:lang w:eastAsia="zh-CN"/>
        </w:rPr>
        <w:t xml:space="preserve">In the last meeting </w:t>
      </w:r>
      <w:r>
        <w:rPr>
          <w:rFonts w:eastAsia="宋体"/>
          <w:lang w:eastAsia="zh-CN"/>
        </w:rPr>
        <w:t>RAN2 #116-e meeting</w:t>
      </w:r>
      <w:r>
        <w:rPr>
          <w:rFonts w:eastAsia="宋体"/>
          <w:lang w:eastAsia="zh-CN"/>
        </w:rPr>
        <w:t>，</w:t>
      </w:r>
      <w:r>
        <w:rPr>
          <w:rFonts w:eastAsia="宋体"/>
          <w:lang w:eastAsia="zh-CN"/>
        </w:rPr>
        <w:t>some agreements have been reached as below:</w:t>
      </w:r>
    </w:p>
    <w:p w:rsidR="00386F7B" w:rsidRDefault="00F342D5">
      <w:pPr>
        <w:pStyle w:val="Agreement"/>
        <w:pBdr>
          <w:top w:val="single" w:sz="4" w:space="1" w:color="auto"/>
          <w:left w:val="single" w:sz="4" w:space="4" w:color="auto"/>
          <w:bottom w:val="single" w:sz="4" w:space="1" w:color="auto"/>
          <w:right w:val="single" w:sz="4" w:space="4" w:color="auto"/>
        </w:pBdr>
        <w:tabs>
          <w:tab w:val="clear" w:pos="360"/>
          <w:tab w:val="left" w:pos="1619"/>
        </w:tabs>
        <w:ind w:left="1619"/>
      </w:pPr>
      <w:r>
        <w:t>1: A network slice can be associated to none or only one slice group.</w:t>
      </w:r>
    </w:p>
    <w:p w:rsidR="00386F7B" w:rsidRDefault="00F342D5">
      <w:pPr>
        <w:pStyle w:val="Agreement"/>
        <w:pBdr>
          <w:top w:val="single" w:sz="4" w:space="1" w:color="auto"/>
          <w:left w:val="single" w:sz="4" w:space="4" w:color="auto"/>
          <w:bottom w:val="single" w:sz="4" w:space="1" w:color="auto"/>
          <w:right w:val="single" w:sz="4" w:space="4" w:color="auto"/>
        </w:pBdr>
        <w:tabs>
          <w:tab w:val="clear" w:pos="360"/>
          <w:tab w:val="left" w:pos="1619"/>
        </w:tabs>
        <w:ind w:left="1619"/>
      </w:pPr>
      <w:r>
        <w:t xml:space="preserve">3: Working assumption: </w:t>
      </w:r>
      <w:r>
        <w:rPr>
          <w:highlight w:val="yellow"/>
        </w:rPr>
        <w:t>The granularities of the slice groups for cell reselection are per TA. FFS on the details (e.g. how to resolve TA boundaries).</w:t>
      </w:r>
    </w:p>
    <w:p w:rsidR="00386F7B" w:rsidRDefault="00F342D5">
      <w:pPr>
        <w:rPr>
          <w:rFonts w:eastAsiaTheme="minorEastAsia"/>
          <w:lang w:eastAsia="zh-CN"/>
        </w:rPr>
      </w:pPr>
      <w:r>
        <w:rPr>
          <w:rFonts w:eastAsiaTheme="minorEastAsia"/>
          <w:lang w:eastAsia="zh-CN"/>
        </w:rPr>
        <w:t xml:space="preserve">For UE-specific mapping configuration, it is assumed that the mapping relationship remains unchanged in a given area in order to reduce the necessity of changing RRC states frequently to acquire the mapping relationship. According to the above agreements, the valid area of the mapping relationship could be TA level, i.e. </w:t>
      </w:r>
      <w:r>
        <w:rPr>
          <w:rFonts w:eastAsia="宋体"/>
          <w:lang w:val="en-US" w:eastAsia="zh-CN"/>
        </w:rPr>
        <w:t>the mapping relationship may be configured based on the Allowed NSSAI, and should update with the TAU procedure. However, it is not good for inter-TA cell reselection.</w:t>
      </w:r>
    </w:p>
    <w:p w:rsidR="00386F7B" w:rsidRDefault="00F342D5">
      <w:pPr>
        <w:jc w:val="center"/>
        <w:rPr>
          <w:rFonts w:eastAsia="宋体"/>
          <w:lang w:val="en-US" w:eastAsia="zh-CN"/>
        </w:rPr>
      </w:pPr>
      <w:r>
        <w:rPr>
          <w:rFonts w:eastAsia="宋体"/>
          <w:noProof/>
          <w:lang w:val="en-US" w:eastAsia="zh-CN"/>
        </w:rPr>
        <w:drawing>
          <wp:inline distT="0" distB="0" distL="0" distR="0">
            <wp:extent cx="3746500" cy="2033270"/>
            <wp:effectExtent l="0" t="0" r="6350" b="0"/>
            <wp:docPr id="4" name="图片 4" descr="D:\协议架构\网络切片\idea\Cell Reselection\一种基于TA粒度配置Slice Group的小区重选方法\场景图2 for propos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D:\协议架构\网络切片\idea\Cell Reselection\一种基于TA粒度配置Slice Group的小区重选方法\场景图2 for proposal.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753891" cy="2037069"/>
                    </a:xfrm>
                    <a:prstGeom prst="rect">
                      <a:avLst/>
                    </a:prstGeom>
                    <a:noFill/>
                    <a:ln>
                      <a:noFill/>
                    </a:ln>
                  </pic:spPr>
                </pic:pic>
              </a:graphicData>
            </a:graphic>
          </wp:inline>
        </w:drawing>
      </w:r>
    </w:p>
    <w:p w:rsidR="00386F7B" w:rsidRDefault="00F342D5">
      <w:pPr>
        <w:jc w:val="center"/>
        <w:rPr>
          <w:rFonts w:eastAsia="宋体"/>
          <w:b/>
          <w:lang w:eastAsia="zh-CN"/>
        </w:rPr>
      </w:pPr>
      <w:r>
        <w:rPr>
          <w:rFonts w:eastAsia="宋体"/>
          <w:b/>
          <w:lang w:eastAsia="zh-CN"/>
        </w:rPr>
        <w:t>Figure 1. Cell reselection based on TA-level slice groups</w:t>
      </w:r>
    </w:p>
    <w:p w:rsidR="00386F7B" w:rsidRDefault="00F342D5">
      <w:pPr>
        <w:rPr>
          <w:rFonts w:eastAsia="宋体"/>
          <w:lang w:val="en-US" w:eastAsia="zh-CN"/>
        </w:rPr>
      </w:pPr>
      <w:r>
        <w:rPr>
          <w:rFonts w:eastAsia="宋体"/>
          <w:lang w:val="en-US" w:eastAsia="zh-CN"/>
        </w:rPr>
        <w:t xml:space="preserve">According to TS 38.304 </w:t>
      </w:r>
      <w:r>
        <w:rPr>
          <w:rFonts w:eastAsia="宋体"/>
          <w:lang w:val="en-US" w:eastAsia="zh-CN"/>
        </w:rPr>
        <w:fldChar w:fldCharType="begin"/>
      </w:r>
      <w:r>
        <w:rPr>
          <w:rFonts w:eastAsia="宋体"/>
          <w:lang w:val="en-US" w:eastAsia="zh-CN"/>
        </w:rPr>
        <w:instrText xml:space="preserve"> REF _Ref70244231 \r \h </w:instrText>
      </w:r>
      <w:r>
        <w:rPr>
          <w:rFonts w:eastAsia="宋体"/>
          <w:lang w:val="en-US" w:eastAsia="zh-CN"/>
        </w:rPr>
      </w:r>
      <w:r>
        <w:rPr>
          <w:rFonts w:eastAsia="宋体"/>
          <w:lang w:val="en-US" w:eastAsia="zh-CN"/>
        </w:rPr>
        <w:fldChar w:fldCharType="separate"/>
      </w:r>
      <w:r>
        <w:rPr>
          <w:rFonts w:eastAsia="宋体"/>
          <w:lang w:val="en-US" w:eastAsia="zh-CN"/>
        </w:rPr>
        <w:t>[5]</w:t>
      </w:r>
      <w:r>
        <w:rPr>
          <w:rFonts w:eastAsia="宋体"/>
          <w:lang w:val="en-US" w:eastAsia="zh-CN"/>
        </w:rPr>
        <w:fldChar w:fldCharType="end"/>
      </w:r>
      <w:r>
        <w:rPr>
          <w:rFonts w:eastAsia="宋体"/>
          <w:lang w:val="en-US" w:eastAsia="zh-CN"/>
        </w:rPr>
        <w:t xml:space="preserve">, for the measurement rules for cell reselection, the UE compares the broadcasted reselection priority of the current NR frequency with that of the NR inter-frequency. Then for slice based cell reselection, it is </w:t>
      </w:r>
      <w:r>
        <w:rPr>
          <w:rFonts w:eastAsia="宋体"/>
          <w:lang w:val="en-US" w:eastAsia="zh-CN"/>
        </w:rPr>
        <w:lastRenderedPageBreak/>
        <w:t>intuitive for the UE to compare the priority of the current NR frequency with that of the NR inter-frequency based on one specific slice group which is valid in the certain TA.</w:t>
      </w:r>
    </w:p>
    <w:p w:rsidR="00386F7B" w:rsidRDefault="00F342D5">
      <w:pPr>
        <w:rPr>
          <w:rFonts w:eastAsia="宋体"/>
          <w:lang w:val="en-US" w:eastAsia="zh-CN"/>
        </w:rPr>
      </w:pPr>
      <w:r>
        <w:rPr>
          <w:rFonts w:eastAsia="宋体"/>
          <w:lang w:val="en-US" w:eastAsia="zh-CN"/>
        </w:rPr>
        <w:t>As shown in Figure 1, assuming that the UE camps on cell</w:t>
      </w:r>
      <w:r>
        <w:rPr>
          <w:rFonts w:eastAsia="宋体" w:hint="eastAsia"/>
          <w:lang w:val="en-US" w:eastAsia="zh-CN"/>
        </w:rPr>
        <w:t>#</w:t>
      </w:r>
      <w:r>
        <w:rPr>
          <w:rFonts w:eastAsia="宋体"/>
          <w:lang w:val="en-US" w:eastAsia="zh-CN"/>
        </w:rPr>
        <w:t xml:space="preserve">1 of TA#1, whose neighboring TA are TA#2 and TA#3. For the mentioned TAs, several </w:t>
      </w:r>
      <w:r>
        <w:rPr>
          <w:rFonts w:eastAsiaTheme="minorEastAsia"/>
          <w:lang w:eastAsia="zh-CN"/>
        </w:rPr>
        <w:t>slice group IDs are supported respectively</w:t>
      </w:r>
      <w:r>
        <w:rPr>
          <w:rFonts w:eastAsia="宋体"/>
          <w:lang w:val="en-US" w:eastAsia="zh-CN"/>
        </w:rPr>
        <w:t xml:space="preserve">. Note that, the same slice group ID may be reused by different TAs due to the granularities of valid area </w:t>
      </w:r>
      <w:r>
        <w:rPr>
          <w:rFonts w:eastAsia="宋体"/>
          <w:lang w:eastAsia="zh-CN"/>
        </w:rPr>
        <w:t>are</w:t>
      </w:r>
      <w:r>
        <w:rPr>
          <w:rFonts w:eastAsia="宋体"/>
          <w:lang w:val="en-US" w:eastAsia="zh-CN"/>
        </w:rPr>
        <w:t xml:space="preserve"> per TA, just like Slice Group</w:t>
      </w:r>
      <w:r>
        <w:rPr>
          <w:rFonts w:eastAsia="宋体" w:hint="eastAsia"/>
          <w:lang w:val="en-US" w:eastAsia="zh-CN"/>
        </w:rPr>
        <w:t>#</w:t>
      </w:r>
      <w:r>
        <w:rPr>
          <w:rFonts w:eastAsia="宋体"/>
          <w:lang w:val="en-US" w:eastAsia="zh-CN"/>
        </w:rPr>
        <w:t>1 of TA#1 and Slice Group</w:t>
      </w:r>
      <w:r>
        <w:rPr>
          <w:rFonts w:eastAsia="宋体" w:hint="eastAsia"/>
          <w:lang w:val="en-US" w:eastAsia="zh-CN"/>
        </w:rPr>
        <w:t>#</w:t>
      </w:r>
      <w:r>
        <w:rPr>
          <w:rFonts w:eastAsia="宋体"/>
          <w:lang w:val="en-US" w:eastAsia="zh-CN"/>
        </w:rPr>
        <w:t>1 of TA#</w:t>
      </w:r>
      <w:r>
        <w:rPr>
          <w:rFonts w:eastAsia="宋体"/>
          <w:lang w:eastAsia="zh-CN"/>
        </w:rPr>
        <w:t>2</w:t>
      </w:r>
      <w:r>
        <w:rPr>
          <w:rFonts w:eastAsia="宋体"/>
          <w:lang w:val="en-US" w:eastAsia="zh-CN"/>
        </w:rPr>
        <w:t xml:space="preserve"> in Figure1, which probably has different cell reselection priorities on the specific frequency</w:t>
      </w:r>
      <w:r>
        <w:rPr>
          <w:rFonts w:eastAsia="宋体"/>
          <w:lang w:eastAsia="zh-CN"/>
        </w:rPr>
        <w:t xml:space="preserve"> (e.g. F2)</w:t>
      </w:r>
      <w:r>
        <w:rPr>
          <w:rFonts w:eastAsia="宋体"/>
          <w:lang w:val="en-US" w:eastAsia="zh-CN"/>
        </w:rPr>
        <w:t xml:space="preserve">. </w:t>
      </w:r>
      <w:r>
        <w:rPr>
          <w:rFonts w:eastAsia="宋体"/>
          <w:lang w:eastAsia="zh-CN"/>
        </w:rPr>
        <w:t>T</w:t>
      </w:r>
      <w:r>
        <w:rPr>
          <w:rFonts w:eastAsia="宋体"/>
          <w:lang w:val="en-US" w:eastAsia="zh-CN"/>
        </w:rPr>
        <w:t xml:space="preserve">he UE </w:t>
      </w:r>
      <w:r>
        <w:rPr>
          <w:rFonts w:eastAsiaTheme="minorEastAsia"/>
          <w:lang w:eastAsia="zh-CN"/>
        </w:rPr>
        <w:t>needs to perform cell reselection based on one slice group ID, and if the intended slice group ID is duplicate in UE NAS, t</w:t>
      </w:r>
      <w:r>
        <w:rPr>
          <w:rFonts w:eastAsia="Arial Unicode MS"/>
          <w:lang w:eastAsia="zh-CN"/>
        </w:rPr>
        <w:t>he UE may be confused that which is the real one to use.</w:t>
      </w:r>
      <w:r>
        <w:rPr>
          <w:rFonts w:eastAsia="宋体"/>
          <w:lang w:val="en-US" w:eastAsia="zh-CN"/>
        </w:rPr>
        <w:t>Therefore, it is necessary to provide the UE with the mapping relations and their valid TACs by CN.</w:t>
      </w:r>
    </w:p>
    <w:p w:rsidR="00386F7B" w:rsidRDefault="00F342D5">
      <w:pPr>
        <w:rPr>
          <w:rFonts w:eastAsia="宋体"/>
          <w:b/>
          <w:lang w:eastAsia="zh-CN"/>
        </w:rPr>
      </w:pPr>
      <w:r>
        <w:rPr>
          <w:rFonts w:eastAsia="宋体"/>
          <w:b/>
          <w:lang w:eastAsia="zh-CN"/>
        </w:rPr>
        <w:t>Proposal 1: It is proposed to</w:t>
      </w:r>
      <w:r>
        <w:t xml:space="preserve"> </w:t>
      </w:r>
      <w:r>
        <w:rPr>
          <w:rFonts w:eastAsia="宋体"/>
          <w:b/>
          <w:lang w:eastAsia="zh-CN"/>
        </w:rPr>
        <w:t>provide the UE with the mapping relations and their valid TACs by CN for inter-TA cell reselection.</w:t>
      </w:r>
    </w:p>
    <w:p w:rsidR="00E96FE7" w:rsidRDefault="00E96FE7">
      <w:pPr>
        <w:rPr>
          <w:rFonts w:eastAsia="宋体"/>
          <w:lang w:val="en-US" w:eastAsia="zh-CN"/>
        </w:rPr>
      </w:pPr>
    </w:p>
    <w:p w:rsidR="00386F7B" w:rsidRDefault="00F342D5">
      <w:pPr>
        <w:rPr>
          <w:rFonts w:eastAsia="宋体"/>
          <w:lang w:eastAsia="zh-CN"/>
        </w:rPr>
      </w:pPr>
      <w:r>
        <w:rPr>
          <w:rFonts w:eastAsia="宋体"/>
          <w:lang w:val="en-US" w:eastAsia="zh-CN"/>
        </w:rPr>
        <w:t>For example, suppose the intended slice group is Slice Group</w:t>
      </w:r>
      <w:r>
        <w:rPr>
          <w:rFonts w:eastAsia="宋体" w:hint="eastAsia"/>
          <w:lang w:val="en-US" w:eastAsia="zh-CN"/>
        </w:rPr>
        <w:t>#</w:t>
      </w:r>
      <w:r>
        <w:rPr>
          <w:rFonts w:eastAsia="宋体"/>
          <w:lang w:val="en-US" w:eastAsia="zh-CN"/>
        </w:rPr>
        <w:t>1 of TA</w:t>
      </w:r>
      <w:r>
        <w:rPr>
          <w:rFonts w:eastAsia="宋体" w:hint="eastAsia"/>
          <w:lang w:val="en-US" w:eastAsia="zh-CN"/>
        </w:rPr>
        <w:t>#</w:t>
      </w:r>
      <w:r>
        <w:rPr>
          <w:rFonts w:eastAsia="宋体"/>
          <w:lang w:eastAsia="zh-CN"/>
        </w:rPr>
        <w:t>2, t</w:t>
      </w:r>
      <w:r>
        <w:rPr>
          <w:rFonts w:eastAsia="宋体"/>
          <w:lang w:val="en-US" w:eastAsia="zh-CN"/>
        </w:rPr>
        <w:t xml:space="preserve">hen </w:t>
      </w:r>
      <w:r>
        <w:rPr>
          <w:rFonts w:eastAsia="宋体"/>
          <w:lang w:eastAsia="zh-CN"/>
        </w:rPr>
        <w:t xml:space="preserve">the UE needs to compare the priorities of the serving frequency (e.g. F1) and its </w:t>
      </w:r>
      <w:r>
        <w:rPr>
          <w:rFonts w:eastAsia="宋体"/>
          <w:lang w:val="en-US" w:eastAsia="zh-CN"/>
        </w:rPr>
        <w:t>neighboring</w:t>
      </w:r>
      <w:r>
        <w:rPr>
          <w:rFonts w:eastAsia="宋体"/>
          <w:lang w:eastAsia="zh-CN"/>
        </w:rPr>
        <w:t xml:space="preserve"> inter-frequencies (e.g. F2, F3) in order to perform measurements based on the broadcasted slice-specific cell reselection info. But if following the current design of cell reselection info for slice, it is difficult for the UE to determine the priorities of the specific frequencies corresponding to Slice Group#1 of TA#2 only </w:t>
      </w:r>
      <w:r w:rsidR="00E96FE7">
        <w:rPr>
          <w:rFonts w:eastAsia="宋体"/>
          <w:lang w:eastAsia="zh-CN"/>
        </w:rPr>
        <w:t>by indexing with Slice Group#1.</w:t>
      </w:r>
    </w:p>
    <w:p w:rsidR="00386F7B" w:rsidRDefault="00F342D5">
      <w:pPr>
        <w:rPr>
          <w:rFonts w:eastAsia="宋体"/>
          <w:b/>
          <w:lang w:eastAsia="zh-CN"/>
        </w:rPr>
      </w:pPr>
      <w:r>
        <w:rPr>
          <w:rFonts w:eastAsia="宋体"/>
          <w:b/>
          <w:lang w:eastAsia="zh-CN"/>
        </w:rPr>
        <w:t>Proposal 2: It is proposed to add the association of slice group IDs and their valid TACs in the slice-specific cell reselection info for inter-TA cell reselection.</w:t>
      </w:r>
    </w:p>
    <w:p w:rsidR="00386F7B" w:rsidRDefault="00F342D5">
      <w:pPr>
        <w:rPr>
          <w:rFonts w:eastAsia="宋体"/>
          <w:b/>
          <w:bCs/>
          <w:lang w:eastAsia="zh-CN"/>
        </w:rPr>
      </w:pPr>
      <w:r>
        <w:rPr>
          <w:rFonts w:eastAsia="宋体"/>
          <w:b/>
          <w:bCs/>
          <w:lang w:eastAsia="zh-CN"/>
        </w:rPr>
        <w:t xml:space="preserve">Observation 1: Based on the </w:t>
      </w:r>
      <w:r>
        <w:rPr>
          <w:rFonts w:eastAsia="宋体"/>
          <w:b/>
          <w:lang w:eastAsia="zh-CN"/>
        </w:rPr>
        <w:t>slice-specific cell reselection info, the UE may</w:t>
      </w:r>
      <w:r>
        <w:rPr>
          <w:rFonts w:eastAsia="宋体"/>
          <w:b/>
          <w:bCs/>
          <w:lang w:eastAsia="zh-CN"/>
        </w:rPr>
        <w:t xml:space="preserve"> exclude some cells whose PCIs are not presented in the PCI list when evaluating the highest ranked cell.</w:t>
      </w:r>
    </w:p>
    <w:p w:rsidR="00E96FE7" w:rsidRDefault="00E96FE7">
      <w:pPr>
        <w:rPr>
          <w:rFonts w:eastAsia="宋体"/>
          <w:lang w:eastAsia="zh-CN"/>
        </w:rPr>
      </w:pPr>
    </w:p>
    <w:p w:rsidR="00386F7B" w:rsidRDefault="00F342D5">
      <w:pPr>
        <w:rPr>
          <w:rFonts w:eastAsia="宋体"/>
          <w:lang w:eastAsia="zh-CN"/>
        </w:rPr>
      </w:pPr>
      <w:r>
        <w:rPr>
          <w:rFonts w:eastAsia="宋体"/>
          <w:lang w:eastAsia="zh-CN"/>
        </w:rPr>
        <w:t>If the highest ranked cell the UE evaluated is suitable, the UE starts to receive its broadcasted SI and can determine whether to camp on it according to the TAC in SIB1, i.e. when the TAC in SIB1 is the same as the one associated with the intended slice group ID, the UE will continue the cell reselection procedure.</w:t>
      </w:r>
    </w:p>
    <w:p w:rsidR="00386F7B" w:rsidRDefault="00F342D5">
      <w:pPr>
        <w:rPr>
          <w:rFonts w:eastAsia="宋体"/>
          <w:b/>
          <w:lang w:eastAsia="zh-CN"/>
        </w:rPr>
      </w:pPr>
      <w:r>
        <w:rPr>
          <w:rFonts w:eastAsia="宋体"/>
          <w:b/>
          <w:lang w:eastAsia="zh-CN"/>
        </w:rPr>
        <w:t>Proposal 3: The UE can determine whether to camp on the highest ranked cell based on the TAC received in its SIB1.</w:t>
      </w:r>
    </w:p>
    <w:p w:rsidR="00386F7B" w:rsidRDefault="00F342D5">
      <w:pPr>
        <w:pStyle w:val="3"/>
        <w:numPr>
          <w:ilvl w:val="2"/>
          <w:numId w:val="4"/>
        </w:numPr>
        <w:spacing w:after="312"/>
        <w:rPr>
          <w:rFonts w:ascii="Times New Roman" w:eastAsia="Arial Unicode MS" w:hAnsi="Times New Roman"/>
          <w:sz w:val="32"/>
          <w:szCs w:val="32"/>
          <w:lang w:eastAsia="zh-CN"/>
        </w:rPr>
      </w:pPr>
      <w:r>
        <w:rPr>
          <w:rFonts w:ascii="Times New Roman" w:eastAsia="Arial Unicode MS" w:hAnsi="Times New Roman"/>
          <w:sz w:val="32"/>
          <w:szCs w:val="32"/>
          <w:lang w:eastAsia="zh-CN"/>
        </w:rPr>
        <w:t xml:space="preserve"> </w:t>
      </w:r>
      <w:r w:rsidR="00BB14DE">
        <w:rPr>
          <w:rFonts w:ascii="Times New Roman" w:eastAsia="Arial Unicode MS" w:hAnsi="Times New Roman"/>
          <w:sz w:val="32"/>
          <w:szCs w:val="32"/>
          <w:lang w:eastAsia="zh-CN"/>
        </w:rPr>
        <w:t>Slice info per PLMN granularity</w:t>
      </w:r>
    </w:p>
    <w:p w:rsidR="00386F7B" w:rsidRDefault="00F342D5">
      <w:pPr>
        <w:rPr>
          <w:rFonts w:eastAsiaTheme="minorEastAsia"/>
          <w:lang w:eastAsia="zh-CN"/>
        </w:rPr>
      </w:pPr>
      <w:r>
        <w:rPr>
          <w:rFonts w:eastAsiaTheme="minorEastAsia"/>
          <w:lang w:eastAsia="zh-CN"/>
        </w:rPr>
        <w:t>In SA2#148-e meeting report [6], there were so</w:t>
      </w:r>
      <w:r w:rsidR="00D336CC">
        <w:rPr>
          <w:rFonts w:eastAsiaTheme="minorEastAsia"/>
          <w:lang w:eastAsia="zh-CN"/>
        </w:rPr>
        <w:t>me</w:t>
      </w:r>
      <w:r>
        <w:rPr>
          <w:rFonts w:eastAsiaTheme="minorEastAsia"/>
          <w:lang w:eastAsia="zh-CN"/>
        </w:rPr>
        <w:t xml:space="preserve"> discussions on slice priority and slice groups. In SA2, the per TA-granularity and per PLMN-granularity approaches were discussed, even if RAN2 prefers per TA-granularity, it may cause some issues from the CN perspective, and there may be a lot of sign</w:t>
      </w:r>
      <w:r w:rsidR="00D336CC">
        <w:rPr>
          <w:rFonts w:eastAsiaTheme="minorEastAsia"/>
          <w:lang w:eastAsia="zh-CN"/>
        </w:rPr>
        <w:t>al</w:t>
      </w:r>
      <w:r>
        <w:rPr>
          <w:rFonts w:eastAsiaTheme="minorEastAsia"/>
          <w:lang w:eastAsia="zh-CN"/>
        </w:rPr>
        <w:t>lings between CN and UE.</w:t>
      </w:r>
    </w:p>
    <w:p w:rsidR="00386F7B" w:rsidRDefault="00F342D5">
      <w:pPr>
        <w:rPr>
          <w:rFonts w:eastAsiaTheme="minorEastAsia"/>
          <w:lang w:eastAsia="zh-CN"/>
        </w:rPr>
      </w:pPr>
      <w:r>
        <w:rPr>
          <w:rFonts w:eastAsiaTheme="minorEastAsia"/>
          <w:lang w:eastAsia="zh-CN"/>
        </w:rPr>
        <w:t>We understand that SA2 should decide on the granularities for slice group configuration, and then RAN2 will work on details. In section 2.1.1, we mainly discuss RAN2 impacts on per TA-granularity, and we also provide our analysis about per PLMN-granularity in this section.</w:t>
      </w:r>
    </w:p>
    <w:p w:rsidR="00386F7B" w:rsidRDefault="00F342D5">
      <w:pPr>
        <w:rPr>
          <w:rFonts w:eastAsiaTheme="minorEastAsia"/>
          <w:lang w:eastAsia="zh-CN"/>
        </w:rPr>
      </w:pPr>
      <w:r>
        <w:rPr>
          <w:rFonts w:eastAsiaTheme="minorEastAsia"/>
          <w:lang w:eastAsia="zh-CN"/>
        </w:rPr>
        <w:t>For per PLMN-granularity, the slice group will be unique in a PLMN area, so the size should be large enough. However, the slice group is intr</w:t>
      </w:r>
      <w:r w:rsidR="004E210D">
        <w:rPr>
          <w:rFonts w:eastAsiaTheme="minorEastAsia"/>
          <w:lang w:eastAsia="zh-CN"/>
        </w:rPr>
        <w:t>od</w:t>
      </w:r>
      <w:r>
        <w:rPr>
          <w:rFonts w:eastAsiaTheme="minorEastAsia"/>
          <w:lang w:eastAsia="zh-CN"/>
        </w:rPr>
        <w:t xml:space="preserve">uced to enable fast access from RAN2 point of view, and the large size of slice group </w:t>
      </w:r>
      <w:r>
        <w:rPr>
          <w:rFonts w:eastAsiaTheme="minorEastAsia"/>
          <w:lang w:eastAsia="zh-CN"/>
        </w:rPr>
        <w:lastRenderedPageBreak/>
        <w:t>may not be useful because the granularity of slice based cell reselection parameters and the limitation of RACH resources. As a compromise, we think 20 bits or even less should be enough.</w:t>
      </w:r>
    </w:p>
    <w:p w:rsidR="00386F7B" w:rsidRDefault="00F342D5">
      <w:pPr>
        <w:rPr>
          <w:rFonts w:eastAsiaTheme="minorEastAsia"/>
          <w:lang w:eastAsia="zh-CN"/>
        </w:rPr>
      </w:pPr>
      <w:r>
        <w:rPr>
          <w:rFonts w:eastAsiaTheme="minorEastAsia"/>
          <w:lang w:eastAsia="zh-CN"/>
        </w:rPr>
        <w:t>Secondly, compared with per TA-granularity approach, the slice group configuration will be simplified, e.g. Proposal 1, Proposal</w:t>
      </w:r>
      <w:r w:rsidR="007E7662">
        <w:rPr>
          <w:rFonts w:eastAsiaTheme="minorEastAsia"/>
          <w:lang w:eastAsia="zh-CN"/>
        </w:rPr>
        <w:t xml:space="preserve"> </w:t>
      </w:r>
      <w:r>
        <w:rPr>
          <w:rFonts w:eastAsiaTheme="minorEastAsia"/>
          <w:lang w:eastAsia="zh-CN"/>
        </w:rPr>
        <w:t>2, and Proposal</w:t>
      </w:r>
      <w:r w:rsidR="007E7662">
        <w:rPr>
          <w:rFonts w:eastAsiaTheme="minorEastAsia"/>
          <w:lang w:eastAsia="zh-CN"/>
        </w:rPr>
        <w:t xml:space="preserve"> </w:t>
      </w:r>
      <w:r>
        <w:rPr>
          <w:rFonts w:eastAsiaTheme="minorEastAsia"/>
          <w:lang w:eastAsia="zh-CN"/>
        </w:rPr>
        <w:t xml:space="preserve">3 </w:t>
      </w:r>
      <w:r w:rsidR="007E7662">
        <w:rPr>
          <w:rFonts w:eastAsiaTheme="minorEastAsia"/>
          <w:lang w:eastAsia="zh-CN"/>
        </w:rPr>
        <w:t xml:space="preserve">may not be </w:t>
      </w:r>
      <w:r>
        <w:rPr>
          <w:rFonts w:eastAsiaTheme="minorEastAsia"/>
          <w:lang w:eastAsia="zh-CN"/>
        </w:rPr>
        <w:t xml:space="preserve">needed, and the UE just receives slice group configurations from its NAS layer </w:t>
      </w:r>
      <w:r w:rsidR="003A25F7">
        <w:rPr>
          <w:rFonts w:eastAsiaTheme="minorEastAsia"/>
          <w:lang w:eastAsia="zh-CN"/>
        </w:rPr>
        <w:t>and use the information for O</w:t>
      </w:r>
      <w:r>
        <w:rPr>
          <w:rFonts w:eastAsiaTheme="minorEastAsia"/>
          <w:lang w:eastAsia="zh-CN"/>
        </w:rPr>
        <w:t>ption 4 handling.</w:t>
      </w:r>
    </w:p>
    <w:p w:rsidR="00386F7B" w:rsidRDefault="00F342D5">
      <w:pPr>
        <w:rPr>
          <w:rFonts w:eastAsiaTheme="minorEastAsia"/>
          <w:lang w:eastAsia="zh-CN"/>
        </w:rPr>
      </w:pPr>
      <w:r>
        <w:rPr>
          <w:rFonts w:eastAsiaTheme="minorEastAsia"/>
          <w:lang w:eastAsia="zh-CN"/>
        </w:rPr>
        <w:t>In general, for per PLMN-</w:t>
      </w:r>
      <w:r w:rsidR="00003183">
        <w:rPr>
          <w:rFonts w:eastAsiaTheme="minorEastAsia"/>
          <w:lang w:eastAsia="zh-CN"/>
        </w:rPr>
        <w:t>granularity</w:t>
      </w:r>
      <w:r>
        <w:rPr>
          <w:rFonts w:eastAsiaTheme="minorEastAsia"/>
          <w:lang w:eastAsia="zh-CN"/>
        </w:rPr>
        <w:t xml:space="preserve"> for slice group configuration, we think that RAN2 can also work on details.</w:t>
      </w:r>
    </w:p>
    <w:p w:rsidR="00386F7B" w:rsidRDefault="00386F7B">
      <w:pPr>
        <w:rPr>
          <w:rFonts w:eastAsiaTheme="minorEastAsia"/>
          <w:lang w:eastAsia="zh-CN"/>
        </w:rPr>
      </w:pPr>
    </w:p>
    <w:p w:rsidR="00386F7B" w:rsidRDefault="00F342D5">
      <w:pPr>
        <w:pStyle w:val="3"/>
        <w:numPr>
          <w:ilvl w:val="2"/>
          <w:numId w:val="4"/>
        </w:numPr>
        <w:spacing w:after="312"/>
        <w:rPr>
          <w:rFonts w:ascii="Times New Roman" w:eastAsia="Arial Unicode MS" w:hAnsi="Times New Roman"/>
          <w:sz w:val="32"/>
          <w:szCs w:val="32"/>
          <w:lang w:eastAsia="zh-CN"/>
        </w:rPr>
      </w:pPr>
      <w:r>
        <w:rPr>
          <w:rFonts w:ascii="Times New Roman" w:eastAsia="Arial Unicode MS" w:hAnsi="Times New Roman"/>
          <w:sz w:val="32"/>
          <w:szCs w:val="32"/>
          <w:lang w:eastAsia="zh-CN"/>
        </w:rPr>
        <w:t xml:space="preserve"> The number of slice groups and associated S-NSSAI(s)</w:t>
      </w:r>
    </w:p>
    <w:p w:rsidR="00386F7B" w:rsidRDefault="00F342D5">
      <w:pPr>
        <w:jc w:val="both"/>
        <w:rPr>
          <w:rFonts w:eastAsia="Arial Unicode MS"/>
          <w:lang w:eastAsia="zh-CN" w:bidi="ar"/>
        </w:rPr>
      </w:pPr>
      <w:r>
        <w:rPr>
          <w:rFonts w:eastAsia="Arial Unicode MS"/>
          <w:lang w:eastAsia="zh-CN" w:bidi="ar"/>
        </w:rPr>
        <w:t>Following section 2.1.1, it is required to define the size of slice group. Since the slice group is unique per TA-granularity, the size can be small, e.g. 4 bits, 8 bits or 16 bits. For the mapping between one slice group and S-NSSAIs, we think it can be left to SA2 discussions.</w:t>
      </w:r>
    </w:p>
    <w:p w:rsidR="00386F7B" w:rsidRDefault="00F342D5">
      <w:pPr>
        <w:jc w:val="both"/>
        <w:rPr>
          <w:rFonts w:eastAsia="Arial Unicode MS"/>
          <w:b/>
          <w:lang w:eastAsia="zh-CN" w:bidi="ar"/>
        </w:rPr>
      </w:pPr>
      <w:r>
        <w:rPr>
          <w:rFonts w:eastAsia="Arial Unicode MS"/>
          <w:b/>
          <w:lang w:val="en-US" w:eastAsia="zh-CN" w:bidi="ar"/>
        </w:rPr>
        <w:t xml:space="preserve">Proposal </w:t>
      </w:r>
      <w:r>
        <w:rPr>
          <w:rFonts w:eastAsia="Arial Unicode MS"/>
          <w:b/>
          <w:lang w:eastAsia="zh-CN" w:bidi="ar"/>
        </w:rPr>
        <w:t>4</w:t>
      </w:r>
      <w:r>
        <w:rPr>
          <w:rFonts w:eastAsia="Arial Unicode MS"/>
          <w:b/>
          <w:lang w:val="en-US" w:eastAsia="zh-CN" w:bidi="ar"/>
        </w:rPr>
        <w:t xml:space="preserve">: </w:t>
      </w:r>
      <w:r>
        <w:rPr>
          <w:rFonts w:eastAsia="Arial Unicode MS"/>
          <w:b/>
          <w:lang w:eastAsia="zh-CN" w:bidi="ar"/>
        </w:rPr>
        <w:t xml:space="preserve">As the base of further discussion, it is proposed that size of </w:t>
      </w:r>
      <w:r>
        <w:rPr>
          <w:rFonts w:eastAsia="Arial Unicode MS"/>
          <w:b/>
          <w:lang w:val="en-US" w:eastAsia="zh-CN" w:bidi="ar"/>
        </w:rPr>
        <w:t xml:space="preserve">slice group </w:t>
      </w:r>
      <w:r>
        <w:rPr>
          <w:rFonts w:eastAsia="Arial Unicode MS"/>
          <w:b/>
          <w:lang w:eastAsia="zh-CN" w:bidi="ar"/>
        </w:rPr>
        <w:t>ID could be 4 bits, 8 bits, or 16 bits.</w:t>
      </w:r>
    </w:p>
    <w:p w:rsidR="00386F7B" w:rsidRDefault="00F342D5">
      <w:pPr>
        <w:pStyle w:val="3"/>
        <w:numPr>
          <w:ilvl w:val="2"/>
          <w:numId w:val="4"/>
        </w:numPr>
        <w:spacing w:after="312"/>
        <w:rPr>
          <w:rFonts w:ascii="Times New Roman" w:eastAsia="Arial Unicode MS" w:hAnsi="Times New Roman"/>
          <w:sz w:val="32"/>
          <w:szCs w:val="32"/>
          <w:lang w:eastAsia="zh-CN"/>
        </w:rPr>
      </w:pPr>
      <w:r>
        <w:rPr>
          <w:rFonts w:ascii="Times New Roman" w:eastAsia="Arial Unicode MS" w:hAnsi="Times New Roman"/>
          <w:sz w:val="32"/>
          <w:szCs w:val="32"/>
          <w:lang w:eastAsia="zh-CN"/>
        </w:rPr>
        <w:t xml:space="preserve"> </w:t>
      </w:r>
      <w:r w:rsidR="001E676B">
        <w:rPr>
          <w:rFonts w:ascii="Times New Roman" w:eastAsia="Arial Unicode MS" w:hAnsi="Times New Roman"/>
          <w:sz w:val="32"/>
          <w:szCs w:val="32"/>
          <w:lang w:eastAsia="zh-CN"/>
        </w:rPr>
        <w:t xml:space="preserve">Details of </w:t>
      </w:r>
      <w:r>
        <w:rPr>
          <w:rFonts w:ascii="Times New Roman" w:eastAsia="Arial Unicode MS" w:hAnsi="Times New Roman"/>
          <w:sz w:val="32"/>
          <w:szCs w:val="32"/>
          <w:lang w:eastAsia="zh-CN"/>
        </w:rPr>
        <w:t>slice information</w:t>
      </w:r>
    </w:p>
    <w:p w:rsidR="00386F7B" w:rsidRDefault="00F342D5">
      <w:pPr>
        <w:jc w:val="both"/>
        <w:rPr>
          <w:rFonts w:eastAsia="Arial Unicode MS"/>
          <w:lang w:eastAsia="zh-CN" w:bidi="ar"/>
        </w:rPr>
      </w:pPr>
      <w:r>
        <w:rPr>
          <w:rFonts w:eastAsia="Arial Unicode MS"/>
          <w:lang w:eastAsia="zh-CN" w:bidi="ar"/>
        </w:rPr>
        <w:t>For slice info in SIB or RRCRelease message, it is also open about the maximum number of slice group, i.e. how many slice groups can be included for a specific frequency or for the whole message. In our understanding, the size of slice group may be large, e.g. 16 bits slice group is referring to 65536 slice groups</w:t>
      </w:r>
      <w:r w:rsidR="006F47DA">
        <w:rPr>
          <w:rFonts w:eastAsia="Arial Unicode MS"/>
          <w:lang w:eastAsia="zh-CN" w:bidi="ar"/>
        </w:rPr>
        <w:t xml:space="preserve">. However, </w:t>
      </w:r>
      <w:r>
        <w:rPr>
          <w:rFonts w:eastAsia="Arial Unicode MS"/>
          <w:lang w:eastAsia="zh-CN" w:bidi="ar"/>
        </w:rPr>
        <w:t>the network may only set limited slice group</w:t>
      </w:r>
      <w:r w:rsidR="00D65AE1">
        <w:rPr>
          <w:rFonts w:eastAsia="Arial Unicode MS" w:hint="eastAsia"/>
          <w:lang w:eastAsia="zh-CN" w:bidi="ar"/>
        </w:rPr>
        <w:t>s</w:t>
      </w:r>
      <w:r>
        <w:rPr>
          <w:rFonts w:eastAsia="Arial Unicode MS"/>
          <w:lang w:eastAsia="zh-CN" w:bidi="ar"/>
        </w:rPr>
        <w:t xml:space="preserve"> and use them for fast access purpose. In general, we think it is sufficient to have at most 16 slice groups for slice info in SIB or RRCRelease message.</w:t>
      </w:r>
    </w:p>
    <w:p w:rsidR="00386F7B" w:rsidRPr="00211951" w:rsidRDefault="00F342D5">
      <w:pPr>
        <w:jc w:val="both"/>
        <w:rPr>
          <w:rFonts w:eastAsia="Arial Unicode MS"/>
          <w:b/>
          <w:bCs/>
          <w:lang w:eastAsia="zh-CN" w:bidi="ar"/>
        </w:rPr>
      </w:pPr>
      <w:r w:rsidRPr="00211951">
        <w:rPr>
          <w:rFonts w:eastAsia="Arial Unicode MS"/>
          <w:b/>
          <w:bCs/>
          <w:lang w:eastAsia="zh-CN" w:bidi="ar"/>
        </w:rPr>
        <w:t xml:space="preserve">Proposal </w:t>
      </w:r>
      <w:r>
        <w:rPr>
          <w:rFonts w:eastAsia="Arial Unicode MS"/>
          <w:b/>
          <w:bCs/>
          <w:lang w:eastAsia="zh-CN" w:bidi="ar"/>
        </w:rPr>
        <w:t>5</w:t>
      </w:r>
      <w:r w:rsidRPr="00211951">
        <w:rPr>
          <w:rFonts w:eastAsia="Arial Unicode MS"/>
          <w:b/>
          <w:bCs/>
          <w:lang w:eastAsia="zh-CN" w:bidi="ar"/>
        </w:rPr>
        <w:t>: It is proposed to have at most 16 slice groups for slice information.</w:t>
      </w:r>
    </w:p>
    <w:p w:rsidR="00386F7B" w:rsidRDefault="00386F7B">
      <w:pPr>
        <w:jc w:val="both"/>
        <w:rPr>
          <w:rFonts w:eastAsia="Arial Unicode MS"/>
          <w:lang w:eastAsia="zh-CN" w:bidi="ar"/>
        </w:rPr>
      </w:pPr>
    </w:p>
    <w:p w:rsidR="00386F7B" w:rsidRDefault="00F342D5">
      <w:pPr>
        <w:jc w:val="both"/>
        <w:rPr>
          <w:rFonts w:eastAsia="Arial Unicode MS"/>
          <w:lang w:eastAsia="zh-CN" w:bidi="ar"/>
        </w:rPr>
      </w:pPr>
      <w:r>
        <w:rPr>
          <w:rFonts w:eastAsia="Arial Unicode MS"/>
          <w:lang w:eastAsia="zh-CN" w:bidi="ar"/>
        </w:rPr>
        <w:t>So far, it is open for which SIBs should include slice information. There are two ways:</w:t>
      </w:r>
    </w:p>
    <w:p w:rsidR="00386F7B" w:rsidRDefault="00F342D5">
      <w:pPr>
        <w:jc w:val="both"/>
        <w:rPr>
          <w:rFonts w:eastAsia="Arial Unicode MS"/>
          <w:lang w:eastAsia="zh-CN" w:bidi="ar"/>
        </w:rPr>
      </w:pPr>
      <w:r>
        <w:rPr>
          <w:rFonts w:eastAsia="Arial Unicode MS"/>
          <w:lang w:eastAsia="zh-CN" w:bidi="ar"/>
        </w:rPr>
        <w:t>- include slice info in legacy SIBs, e.g. SIB2/SIB3/SIB4</w:t>
      </w:r>
    </w:p>
    <w:p w:rsidR="00386F7B" w:rsidRDefault="00F342D5">
      <w:pPr>
        <w:jc w:val="both"/>
        <w:rPr>
          <w:rFonts w:eastAsia="Arial Unicode MS"/>
          <w:lang w:eastAsia="zh-CN" w:bidi="ar"/>
        </w:rPr>
      </w:pPr>
      <w:r>
        <w:rPr>
          <w:rFonts w:eastAsia="Arial Unicode MS"/>
          <w:lang w:eastAsia="zh-CN" w:bidi="ar"/>
        </w:rPr>
        <w:t>- include slice info in new SIBs</w:t>
      </w:r>
    </w:p>
    <w:p w:rsidR="00386F7B" w:rsidRDefault="00386F7B">
      <w:pPr>
        <w:jc w:val="both"/>
        <w:rPr>
          <w:rFonts w:eastAsia="Arial Unicode MS"/>
          <w:lang w:eastAsia="zh-CN" w:bidi="ar"/>
        </w:rPr>
      </w:pPr>
    </w:p>
    <w:p w:rsidR="00386F7B" w:rsidRDefault="00F342D5">
      <w:pPr>
        <w:jc w:val="both"/>
        <w:rPr>
          <w:rFonts w:eastAsia="Arial Unicode MS"/>
          <w:lang w:eastAsia="zh-CN" w:bidi="ar"/>
        </w:rPr>
      </w:pPr>
      <w:r>
        <w:rPr>
          <w:rFonts w:eastAsia="Arial Unicode MS"/>
          <w:lang w:eastAsia="zh-CN" w:bidi="ar"/>
        </w:rPr>
        <w:t>Each option has pros/cons, and the key point is about the overhead. In other words, if the overhead of new information is not large, it should be acceptable to include slice info in legacy SIBs.</w:t>
      </w:r>
    </w:p>
    <w:p w:rsidR="00386F7B" w:rsidRDefault="00F342D5">
      <w:pPr>
        <w:jc w:val="both"/>
        <w:rPr>
          <w:rFonts w:eastAsia="Arial Unicode MS"/>
          <w:lang w:eastAsia="zh-CN" w:bidi="ar"/>
        </w:rPr>
      </w:pPr>
      <w:r>
        <w:rPr>
          <w:rFonts w:eastAsia="Arial Unicode MS"/>
          <w:lang w:eastAsia="zh-CN" w:bidi="ar"/>
        </w:rPr>
        <w:t>In the latest running RRC CR for RAN slicing</w:t>
      </w:r>
      <w:r w:rsidR="00502E0B">
        <w:rPr>
          <w:rFonts w:eastAsia="Arial Unicode MS"/>
          <w:lang w:eastAsia="zh-CN" w:bidi="ar"/>
        </w:rPr>
        <w:t xml:space="preserve"> </w:t>
      </w:r>
      <w:r w:rsidR="00502E0B">
        <w:rPr>
          <w:rFonts w:eastAsia="Arial Unicode MS"/>
          <w:lang w:eastAsia="zh-CN" w:bidi="ar"/>
        </w:rPr>
        <w:fldChar w:fldCharType="begin"/>
      </w:r>
      <w:r w:rsidR="00502E0B">
        <w:rPr>
          <w:rFonts w:eastAsia="Arial Unicode MS"/>
          <w:lang w:eastAsia="zh-CN" w:bidi="ar"/>
        </w:rPr>
        <w:instrText xml:space="preserve"> REF _Ref92357560 \r \h </w:instrText>
      </w:r>
      <w:r w:rsidR="00502E0B">
        <w:rPr>
          <w:rFonts w:eastAsia="Arial Unicode MS"/>
          <w:lang w:eastAsia="zh-CN" w:bidi="ar"/>
        </w:rPr>
      </w:r>
      <w:r w:rsidR="00502E0B">
        <w:rPr>
          <w:rFonts w:eastAsia="Arial Unicode MS"/>
          <w:lang w:eastAsia="zh-CN" w:bidi="ar"/>
        </w:rPr>
        <w:fldChar w:fldCharType="separate"/>
      </w:r>
      <w:r w:rsidR="00502E0B">
        <w:rPr>
          <w:rFonts w:eastAsia="Arial Unicode MS"/>
          <w:lang w:eastAsia="zh-CN" w:bidi="ar"/>
        </w:rPr>
        <w:t>[7]</w:t>
      </w:r>
      <w:r w:rsidR="00502E0B">
        <w:rPr>
          <w:rFonts w:eastAsia="Arial Unicode MS"/>
          <w:lang w:eastAsia="zh-CN" w:bidi="ar"/>
        </w:rPr>
        <w:fldChar w:fldCharType="end"/>
      </w:r>
      <w:r w:rsidR="00502E0B">
        <w:rPr>
          <w:rFonts w:eastAsia="Arial Unicode MS"/>
          <w:lang w:eastAsia="zh-CN" w:bidi="ar"/>
        </w:rPr>
        <w:t xml:space="preserve"> </w:t>
      </w:r>
      <w:r>
        <w:rPr>
          <w:rFonts w:eastAsia="Arial Unicode MS"/>
          <w:lang w:eastAsia="zh-CN" w:bidi="ar"/>
        </w:rPr>
        <w:t>, the IE SliceInfoList has the following fields:</w:t>
      </w:r>
    </w:p>
    <w:p w:rsidR="00386F7B" w:rsidRDefault="001346D6">
      <w:pPr>
        <w:jc w:val="both"/>
        <w:rPr>
          <w:rFonts w:eastAsia="Arial Unicode MS"/>
          <w:lang w:eastAsia="zh-CN" w:bidi="ar"/>
        </w:rPr>
      </w:pPr>
      <w:r>
        <w:rPr>
          <w:rFonts w:eastAsia="Arial Unicode MS"/>
          <w:lang w:eastAsia="zh-CN" w:bidi="ar"/>
        </w:rPr>
        <w:t>- T</w:t>
      </w:r>
      <w:r w:rsidR="00F342D5">
        <w:rPr>
          <w:rFonts w:eastAsia="Arial Unicode MS"/>
          <w:lang w:eastAsia="zh-CN" w:bidi="ar"/>
        </w:rPr>
        <w:t>here are at most maxSliceInfo-r17 (assume it is 16)</w:t>
      </w:r>
    </w:p>
    <w:p w:rsidR="00386F7B" w:rsidRDefault="001346D6">
      <w:pPr>
        <w:jc w:val="both"/>
        <w:rPr>
          <w:rFonts w:eastAsia="Arial Unicode MS"/>
          <w:lang w:eastAsia="zh-CN" w:bidi="ar"/>
        </w:rPr>
      </w:pPr>
      <w:r>
        <w:rPr>
          <w:rFonts w:eastAsia="Arial Unicode MS"/>
          <w:lang w:eastAsia="zh-CN" w:bidi="ar"/>
        </w:rPr>
        <w:t>- F</w:t>
      </w:r>
      <w:r w:rsidR="00F342D5">
        <w:rPr>
          <w:rFonts w:eastAsia="Arial Unicode MS"/>
          <w:lang w:eastAsia="zh-CN" w:bidi="ar"/>
        </w:rPr>
        <w:t>or each slice info, there are sliceGroupID-r17, priority and sliceCellListNR-r17.</w:t>
      </w:r>
    </w:p>
    <w:p w:rsidR="00502E0B" w:rsidRDefault="00B53B6C">
      <w:pPr>
        <w:jc w:val="both"/>
        <w:rPr>
          <w:rFonts w:eastAsia="Arial Unicode MS"/>
          <w:lang w:eastAsia="zh-CN" w:bidi="ar"/>
        </w:rPr>
      </w:pPr>
      <w:r>
        <w:rPr>
          <w:rFonts w:eastAsia="Arial Unicode MS"/>
          <w:lang w:eastAsia="zh-CN" w:bidi="ar"/>
        </w:rPr>
        <w:t xml:space="preserve">Based on above, </w:t>
      </w:r>
      <w:r w:rsidR="00F342D5">
        <w:rPr>
          <w:rFonts w:eastAsia="Arial Unicode MS"/>
          <w:lang w:eastAsia="zh-CN" w:bidi="ar"/>
        </w:rPr>
        <w:t>sliceGroupID-r17</w:t>
      </w:r>
      <w:r>
        <w:rPr>
          <w:rFonts w:eastAsia="Arial Unicode MS"/>
          <w:lang w:eastAsia="zh-CN" w:bidi="ar"/>
        </w:rPr>
        <w:t xml:space="preserve">: 16 bits, </w:t>
      </w:r>
      <w:r w:rsidR="00F342D5">
        <w:rPr>
          <w:rFonts w:eastAsia="Arial Unicode MS"/>
          <w:lang w:eastAsia="zh-CN" w:bidi="ar"/>
        </w:rPr>
        <w:t xml:space="preserve">priority: </w:t>
      </w:r>
      <w:r>
        <w:rPr>
          <w:rFonts w:eastAsia="Arial Unicode MS"/>
          <w:lang w:eastAsia="zh-CN" w:bidi="ar"/>
        </w:rPr>
        <w:t xml:space="preserve">3+2=5 bits, </w:t>
      </w:r>
      <w:r w:rsidR="00F342D5">
        <w:rPr>
          <w:rFonts w:eastAsia="Arial Unicode MS"/>
          <w:lang w:eastAsia="zh-CN" w:bidi="ar"/>
        </w:rPr>
        <w:t>sliceCellListNR-r17=8*10=80</w:t>
      </w:r>
      <w:r>
        <w:rPr>
          <w:rFonts w:eastAsia="Arial Unicode MS"/>
          <w:lang w:eastAsia="zh-CN" w:bidi="ar"/>
        </w:rPr>
        <w:t xml:space="preserve"> bits. </w:t>
      </w:r>
    </w:p>
    <w:p w:rsidR="00386F7B" w:rsidRDefault="004A3681">
      <w:pPr>
        <w:jc w:val="both"/>
        <w:rPr>
          <w:rFonts w:eastAsia="Arial Unicode MS"/>
          <w:lang w:eastAsia="zh-CN" w:bidi="ar"/>
        </w:rPr>
      </w:pPr>
      <w:r>
        <w:rPr>
          <w:rFonts w:eastAsia="Arial Unicode MS"/>
          <w:lang w:eastAsia="zh-CN" w:bidi="ar"/>
        </w:rPr>
        <w:lastRenderedPageBreak/>
        <w:t>Table 1</w:t>
      </w:r>
      <w:r w:rsidR="00430075">
        <w:rPr>
          <w:rFonts w:eastAsia="Arial Unicode MS"/>
          <w:lang w:eastAsia="zh-CN" w:bidi="ar"/>
        </w:rPr>
        <w:t xml:space="preserve"> shows </w:t>
      </w:r>
      <w:r>
        <w:rPr>
          <w:rFonts w:eastAsia="Arial Unicode MS"/>
          <w:lang w:eastAsia="zh-CN" w:bidi="ar"/>
        </w:rPr>
        <w:t>the overhead</w:t>
      </w:r>
      <w:r w:rsidR="00430075">
        <w:rPr>
          <w:rFonts w:eastAsia="Arial Unicode MS"/>
          <w:lang w:eastAsia="zh-CN" w:bidi="ar"/>
        </w:rPr>
        <w:t xml:space="preserve"> of different configurations</w:t>
      </w:r>
      <w:r>
        <w:rPr>
          <w:rFonts w:eastAsia="Arial Unicode MS"/>
          <w:lang w:eastAsia="zh-CN" w:bidi="ar"/>
        </w:rPr>
        <w:t xml:space="preserve">. For </w:t>
      </w:r>
      <w:r w:rsidR="00611C6F">
        <w:rPr>
          <w:rFonts w:eastAsia="Arial Unicode MS"/>
          <w:lang w:eastAsia="zh-CN" w:bidi="ar"/>
        </w:rPr>
        <w:t>Configuration 1,</w:t>
      </w:r>
      <w:r w:rsidR="00211951">
        <w:rPr>
          <w:rFonts w:eastAsia="Arial Unicode MS"/>
          <w:lang w:eastAsia="zh-CN" w:bidi="ar"/>
        </w:rPr>
        <w:t xml:space="preserve"> </w:t>
      </w:r>
      <w:r w:rsidR="00094230">
        <w:rPr>
          <w:rFonts w:eastAsia="Arial Unicode MS"/>
          <w:lang w:eastAsia="zh-CN" w:bidi="ar"/>
        </w:rPr>
        <w:t xml:space="preserve">one slice info needs </w:t>
      </w:r>
      <w:r w:rsidR="00F342D5">
        <w:rPr>
          <w:rFonts w:eastAsia="Arial Unicode MS"/>
          <w:lang w:eastAsia="zh-CN" w:bidi="ar"/>
        </w:rPr>
        <w:t>at most 101</w:t>
      </w:r>
      <w:r w:rsidR="00502E0B">
        <w:rPr>
          <w:rFonts w:eastAsia="Arial Unicode MS"/>
          <w:lang w:eastAsia="zh-CN" w:bidi="ar"/>
        </w:rPr>
        <w:t xml:space="preserve"> (16+5+80)</w:t>
      </w:r>
      <w:r w:rsidR="00F342D5">
        <w:rPr>
          <w:rFonts w:eastAsia="Arial Unicode MS"/>
          <w:lang w:eastAsia="zh-CN" w:bidi="ar"/>
        </w:rPr>
        <w:t xml:space="preserve"> bits</w:t>
      </w:r>
      <w:r w:rsidR="00094230">
        <w:rPr>
          <w:rFonts w:eastAsia="Arial Unicode MS"/>
          <w:lang w:eastAsia="zh-CN" w:bidi="ar"/>
        </w:rPr>
        <w:t xml:space="preserve"> so as to </w:t>
      </w:r>
      <w:r w:rsidR="00502E0B">
        <w:rPr>
          <w:rFonts w:eastAsia="Arial Unicode MS"/>
          <w:lang w:eastAsia="zh-CN" w:bidi="ar"/>
        </w:rPr>
        <w:t xml:space="preserve">16 sliceInfo </w:t>
      </w:r>
      <w:r w:rsidR="00094230">
        <w:rPr>
          <w:rFonts w:eastAsia="Arial Unicode MS"/>
          <w:lang w:eastAsia="zh-CN" w:bidi="ar"/>
        </w:rPr>
        <w:t>is</w:t>
      </w:r>
      <w:r w:rsidR="00F342D5">
        <w:rPr>
          <w:rFonts w:eastAsia="Arial Unicode MS"/>
          <w:lang w:eastAsia="zh-CN" w:bidi="ar"/>
        </w:rPr>
        <w:t xml:space="preserve"> 1616 bits.</w:t>
      </w:r>
      <w:r w:rsidR="00502E0B">
        <w:rPr>
          <w:rFonts w:eastAsia="Arial Unicode MS"/>
          <w:lang w:eastAsia="zh-CN" w:bidi="ar"/>
        </w:rPr>
        <w:t xml:space="preserve"> </w:t>
      </w:r>
      <w:r w:rsidR="00094230">
        <w:rPr>
          <w:rFonts w:eastAsia="Arial Unicode MS"/>
          <w:lang w:eastAsia="zh-CN" w:bidi="ar"/>
        </w:rPr>
        <w:t xml:space="preserve">Considering that </w:t>
      </w:r>
      <w:r w:rsidR="00F342D5">
        <w:rPr>
          <w:rFonts w:eastAsia="Arial Unicode MS"/>
          <w:lang w:eastAsia="zh-CN" w:bidi="ar"/>
        </w:rPr>
        <w:t>there are 6 frequencies deployed, the total overhead is 9696 bits.</w:t>
      </w:r>
      <w:r>
        <w:rPr>
          <w:rFonts w:eastAsia="Arial Unicode MS"/>
          <w:lang w:eastAsia="zh-CN" w:bidi="ar"/>
        </w:rPr>
        <w:t xml:space="preserve"> The example of </w:t>
      </w:r>
      <w:r w:rsidR="0067529A">
        <w:rPr>
          <w:rFonts w:eastAsia="Arial Unicode MS"/>
          <w:lang w:eastAsia="zh-CN" w:bidi="ar"/>
        </w:rPr>
        <w:t xml:space="preserve">its SliceInfoList </w:t>
      </w:r>
      <w:r>
        <w:rPr>
          <w:rFonts w:eastAsia="Arial Unicode MS"/>
          <w:lang w:eastAsia="zh-CN" w:bidi="ar"/>
        </w:rPr>
        <w:t>is presented in</w:t>
      </w:r>
      <w:r w:rsidR="00850F57">
        <w:rPr>
          <w:rFonts w:eastAsia="Arial Unicode MS"/>
          <w:lang w:eastAsia="zh-CN" w:bidi="ar"/>
        </w:rPr>
        <w:t xml:space="preserve"> following tables</w:t>
      </w:r>
      <w:r>
        <w:rPr>
          <w:rFonts w:eastAsia="Arial Unicode MS"/>
          <w:lang w:eastAsia="zh-CN" w:bidi="ar"/>
        </w:rPr>
        <w:t>.</w:t>
      </w:r>
    </w:p>
    <w:tbl>
      <w:tblPr>
        <w:tblStyle w:val="a9"/>
        <w:tblW w:w="0" w:type="auto"/>
        <w:tblLook w:val="04A0" w:firstRow="1" w:lastRow="0" w:firstColumn="1" w:lastColumn="0" w:noHBand="0" w:noVBand="1"/>
      </w:tblPr>
      <w:tblGrid>
        <w:gridCol w:w="2138"/>
        <w:gridCol w:w="2060"/>
        <w:gridCol w:w="1838"/>
        <w:gridCol w:w="1982"/>
        <w:gridCol w:w="1421"/>
      </w:tblGrid>
      <w:tr w:rsidR="00430075" w:rsidTr="00430075">
        <w:tc>
          <w:tcPr>
            <w:tcW w:w="0" w:type="auto"/>
          </w:tcPr>
          <w:p w:rsidR="00430075" w:rsidRDefault="00430075" w:rsidP="00640F03">
            <w:pPr>
              <w:spacing w:after="0" w:line="320" w:lineRule="exact"/>
              <w:jc w:val="both"/>
              <w:rPr>
                <w:rFonts w:eastAsia="Arial Unicode MS"/>
                <w:lang w:eastAsia="zh-CN" w:bidi="ar"/>
              </w:rPr>
            </w:pPr>
            <w:r>
              <w:rPr>
                <w:rFonts w:eastAsia="Arial Unicode MS"/>
                <w:lang w:eastAsia="zh-CN" w:bidi="ar"/>
              </w:rPr>
              <w:t>Index of Configurations</w:t>
            </w:r>
          </w:p>
        </w:tc>
        <w:tc>
          <w:tcPr>
            <w:tcW w:w="0" w:type="auto"/>
          </w:tcPr>
          <w:p w:rsidR="00430075" w:rsidRDefault="00430075" w:rsidP="00640F03">
            <w:pPr>
              <w:spacing w:after="0" w:line="320" w:lineRule="exact"/>
              <w:jc w:val="both"/>
              <w:rPr>
                <w:rFonts w:eastAsia="Arial Unicode MS"/>
                <w:lang w:eastAsia="zh-CN" w:bidi="ar"/>
              </w:rPr>
            </w:pPr>
            <w:r>
              <w:rPr>
                <w:rFonts w:eastAsia="Arial Unicode MS"/>
                <w:lang w:eastAsia="zh-CN" w:bidi="ar"/>
              </w:rPr>
              <w:t xml:space="preserve">Number of </w:t>
            </w:r>
            <w:r w:rsidR="00003183">
              <w:rPr>
                <w:rFonts w:eastAsia="Arial Unicode MS"/>
                <w:lang w:eastAsia="zh-CN" w:bidi="ar"/>
              </w:rPr>
              <w:t>frequencies</w:t>
            </w:r>
          </w:p>
        </w:tc>
        <w:tc>
          <w:tcPr>
            <w:tcW w:w="0" w:type="auto"/>
          </w:tcPr>
          <w:p w:rsidR="00430075" w:rsidRDefault="00430075" w:rsidP="00640F03">
            <w:pPr>
              <w:spacing w:after="0" w:line="320" w:lineRule="exact"/>
              <w:jc w:val="both"/>
              <w:rPr>
                <w:rFonts w:eastAsia="Arial Unicode MS"/>
                <w:lang w:eastAsia="zh-CN" w:bidi="ar"/>
              </w:rPr>
            </w:pPr>
            <w:r>
              <w:rPr>
                <w:rFonts w:eastAsia="Arial Unicode MS"/>
                <w:lang w:eastAsia="zh-CN" w:bidi="ar"/>
              </w:rPr>
              <w:t>Number of sliceInfo</w:t>
            </w:r>
          </w:p>
        </w:tc>
        <w:tc>
          <w:tcPr>
            <w:tcW w:w="0" w:type="auto"/>
          </w:tcPr>
          <w:p w:rsidR="00430075" w:rsidRDefault="00430075" w:rsidP="00640F03">
            <w:pPr>
              <w:spacing w:after="0" w:line="320" w:lineRule="exact"/>
              <w:jc w:val="both"/>
              <w:rPr>
                <w:rFonts w:eastAsia="Arial Unicode MS"/>
                <w:lang w:eastAsia="zh-CN" w:bidi="ar"/>
              </w:rPr>
            </w:pPr>
            <w:r>
              <w:rPr>
                <w:rFonts w:eastAsia="Arial Unicode MS"/>
                <w:lang w:eastAsia="zh-CN" w:bidi="ar"/>
              </w:rPr>
              <w:t>For each slice info</w:t>
            </w:r>
          </w:p>
        </w:tc>
        <w:tc>
          <w:tcPr>
            <w:tcW w:w="0" w:type="auto"/>
          </w:tcPr>
          <w:p w:rsidR="00430075" w:rsidRDefault="00430075" w:rsidP="00640F03">
            <w:pPr>
              <w:spacing w:after="0" w:line="320" w:lineRule="exact"/>
              <w:jc w:val="both"/>
              <w:rPr>
                <w:rFonts w:eastAsia="Arial Unicode MS"/>
                <w:lang w:eastAsia="zh-CN" w:bidi="ar"/>
              </w:rPr>
            </w:pPr>
            <w:r>
              <w:rPr>
                <w:rFonts w:eastAsia="Arial Unicode MS"/>
                <w:lang w:eastAsia="zh-CN" w:bidi="ar"/>
              </w:rPr>
              <w:t>Total overhead</w:t>
            </w:r>
          </w:p>
        </w:tc>
      </w:tr>
      <w:tr w:rsidR="00430075" w:rsidTr="00430075">
        <w:tc>
          <w:tcPr>
            <w:tcW w:w="0" w:type="auto"/>
          </w:tcPr>
          <w:p w:rsidR="00430075" w:rsidRDefault="00430075" w:rsidP="009012BD">
            <w:pPr>
              <w:spacing w:after="0" w:line="320" w:lineRule="exact"/>
              <w:jc w:val="center"/>
              <w:rPr>
                <w:rFonts w:eastAsia="Arial Unicode MS"/>
                <w:lang w:eastAsia="zh-CN" w:bidi="ar"/>
              </w:rPr>
            </w:pPr>
            <w:bookmarkStart w:id="2" w:name="_GoBack" w:colFirst="0" w:colLast="2"/>
            <w:r>
              <w:rPr>
                <w:rFonts w:eastAsia="Arial Unicode MS" w:hint="eastAsia"/>
                <w:lang w:eastAsia="zh-CN" w:bidi="ar"/>
              </w:rPr>
              <w:t>1</w:t>
            </w:r>
          </w:p>
        </w:tc>
        <w:tc>
          <w:tcPr>
            <w:tcW w:w="0" w:type="auto"/>
          </w:tcPr>
          <w:p w:rsidR="00430075" w:rsidRDefault="00430075" w:rsidP="009012BD">
            <w:pPr>
              <w:spacing w:after="0" w:line="320" w:lineRule="exact"/>
              <w:jc w:val="center"/>
              <w:rPr>
                <w:rFonts w:eastAsia="Arial Unicode MS"/>
                <w:lang w:eastAsia="zh-CN" w:bidi="ar"/>
              </w:rPr>
            </w:pPr>
            <w:r>
              <w:rPr>
                <w:rFonts w:eastAsia="Arial Unicode MS"/>
                <w:lang w:eastAsia="zh-CN" w:bidi="ar"/>
              </w:rPr>
              <w:t>6</w:t>
            </w:r>
          </w:p>
        </w:tc>
        <w:tc>
          <w:tcPr>
            <w:tcW w:w="0" w:type="auto"/>
          </w:tcPr>
          <w:p w:rsidR="00430075" w:rsidRDefault="00430075" w:rsidP="009012BD">
            <w:pPr>
              <w:spacing w:after="0" w:line="320" w:lineRule="exact"/>
              <w:jc w:val="center"/>
              <w:rPr>
                <w:rFonts w:eastAsia="Arial Unicode MS"/>
                <w:lang w:eastAsia="zh-CN" w:bidi="ar"/>
              </w:rPr>
            </w:pPr>
            <w:r>
              <w:rPr>
                <w:rFonts w:eastAsia="Arial Unicode MS"/>
                <w:lang w:eastAsia="zh-CN" w:bidi="ar"/>
              </w:rPr>
              <w:t>16</w:t>
            </w:r>
          </w:p>
        </w:tc>
        <w:tc>
          <w:tcPr>
            <w:tcW w:w="0" w:type="auto"/>
          </w:tcPr>
          <w:p w:rsidR="00430075" w:rsidRDefault="00430075" w:rsidP="00640F03">
            <w:pPr>
              <w:spacing w:after="0" w:line="320" w:lineRule="exact"/>
              <w:jc w:val="both"/>
              <w:rPr>
                <w:rFonts w:eastAsia="Arial Unicode MS"/>
                <w:lang w:eastAsia="zh-CN" w:bidi="ar"/>
              </w:rPr>
            </w:pPr>
            <w:r>
              <w:rPr>
                <w:rFonts w:eastAsia="Arial Unicode MS"/>
                <w:lang w:eastAsia="zh-CN" w:bidi="ar"/>
              </w:rPr>
              <w:t>(8 cells for each slice)</w:t>
            </w:r>
          </w:p>
          <w:p w:rsidR="00430075" w:rsidRDefault="00430075" w:rsidP="00640F03">
            <w:pPr>
              <w:spacing w:after="0" w:line="320" w:lineRule="exact"/>
              <w:jc w:val="both"/>
              <w:rPr>
                <w:rFonts w:eastAsia="Arial Unicode MS"/>
                <w:lang w:eastAsia="zh-CN" w:bidi="ar"/>
              </w:rPr>
            </w:pPr>
            <w:r>
              <w:rPr>
                <w:rFonts w:eastAsia="Arial Unicode MS"/>
                <w:lang w:eastAsia="zh-CN" w:bidi="ar"/>
              </w:rPr>
              <w:t>101 bits</w:t>
            </w:r>
          </w:p>
        </w:tc>
        <w:tc>
          <w:tcPr>
            <w:tcW w:w="0" w:type="auto"/>
          </w:tcPr>
          <w:p w:rsidR="00430075" w:rsidRDefault="00430075" w:rsidP="00640F03">
            <w:pPr>
              <w:spacing w:after="0" w:line="320" w:lineRule="exact"/>
              <w:jc w:val="both"/>
              <w:rPr>
                <w:rFonts w:eastAsia="Arial Unicode MS"/>
                <w:lang w:eastAsia="zh-CN" w:bidi="ar"/>
              </w:rPr>
            </w:pPr>
            <w:r>
              <w:rPr>
                <w:rFonts w:eastAsia="Arial Unicode MS"/>
                <w:lang w:eastAsia="zh-CN" w:bidi="ar"/>
              </w:rPr>
              <w:t>9696 bits</w:t>
            </w:r>
          </w:p>
        </w:tc>
      </w:tr>
      <w:tr w:rsidR="00430075" w:rsidTr="00430075">
        <w:tc>
          <w:tcPr>
            <w:tcW w:w="0" w:type="auto"/>
          </w:tcPr>
          <w:p w:rsidR="00430075" w:rsidRDefault="00430075" w:rsidP="009012BD">
            <w:pPr>
              <w:spacing w:after="0" w:line="320" w:lineRule="exact"/>
              <w:jc w:val="center"/>
              <w:rPr>
                <w:rFonts w:eastAsia="Arial Unicode MS"/>
                <w:lang w:eastAsia="zh-CN" w:bidi="ar"/>
              </w:rPr>
            </w:pPr>
            <w:r>
              <w:rPr>
                <w:rFonts w:eastAsia="Arial Unicode MS" w:hint="eastAsia"/>
                <w:lang w:eastAsia="zh-CN" w:bidi="ar"/>
              </w:rPr>
              <w:t>2</w:t>
            </w:r>
          </w:p>
        </w:tc>
        <w:tc>
          <w:tcPr>
            <w:tcW w:w="0" w:type="auto"/>
          </w:tcPr>
          <w:p w:rsidR="00430075" w:rsidRDefault="00430075" w:rsidP="009012BD">
            <w:pPr>
              <w:spacing w:after="0" w:line="320" w:lineRule="exact"/>
              <w:jc w:val="center"/>
              <w:rPr>
                <w:rFonts w:eastAsia="Arial Unicode MS"/>
                <w:lang w:eastAsia="zh-CN" w:bidi="ar"/>
              </w:rPr>
            </w:pPr>
            <w:r>
              <w:rPr>
                <w:rFonts w:eastAsia="Arial Unicode MS"/>
                <w:lang w:eastAsia="zh-CN" w:bidi="ar"/>
              </w:rPr>
              <w:t>6</w:t>
            </w:r>
          </w:p>
        </w:tc>
        <w:tc>
          <w:tcPr>
            <w:tcW w:w="0" w:type="auto"/>
          </w:tcPr>
          <w:p w:rsidR="00430075" w:rsidRDefault="00430075" w:rsidP="009012BD">
            <w:pPr>
              <w:spacing w:after="0" w:line="320" w:lineRule="exact"/>
              <w:jc w:val="center"/>
              <w:rPr>
                <w:rFonts w:eastAsia="Arial Unicode MS"/>
                <w:lang w:eastAsia="zh-CN" w:bidi="ar"/>
              </w:rPr>
            </w:pPr>
            <w:r>
              <w:rPr>
                <w:rFonts w:eastAsia="Arial Unicode MS"/>
                <w:lang w:eastAsia="zh-CN" w:bidi="ar"/>
              </w:rPr>
              <w:t>16</w:t>
            </w:r>
          </w:p>
        </w:tc>
        <w:tc>
          <w:tcPr>
            <w:tcW w:w="0" w:type="auto"/>
          </w:tcPr>
          <w:p w:rsidR="00430075" w:rsidRDefault="00430075" w:rsidP="00640F03">
            <w:pPr>
              <w:spacing w:after="0" w:line="320" w:lineRule="exact"/>
              <w:jc w:val="both"/>
              <w:rPr>
                <w:rFonts w:eastAsia="Arial Unicode MS"/>
                <w:lang w:eastAsia="zh-CN" w:bidi="ar"/>
              </w:rPr>
            </w:pPr>
            <w:r>
              <w:rPr>
                <w:rFonts w:eastAsia="Arial Unicode MS"/>
                <w:lang w:eastAsia="zh-CN" w:bidi="ar"/>
              </w:rPr>
              <w:t>(2 cells for each slice)</w:t>
            </w:r>
          </w:p>
          <w:p w:rsidR="00430075" w:rsidRDefault="00430075" w:rsidP="00640F03">
            <w:pPr>
              <w:spacing w:after="0" w:line="320" w:lineRule="exact"/>
              <w:jc w:val="both"/>
              <w:rPr>
                <w:rFonts w:eastAsia="Arial Unicode MS"/>
                <w:lang w:eastAsia="zh-CN" w:bidi="ar"/>
              </w:rPr>
            </w:pPr>
            <w:r>
              <w:rPr>
                <w:rFonts w:eastAsia="Arial Unicode MS"/>
                <w:lang w:eastAsia="zh-CN" w:bidi="ar"/>
              </w:rPr>
              <w:t>41 bits</w:t>
            </w:r>
          </w:p>
        </w:tc>
        <w:tc>
          <w:tcPr>
            <w:tcW w:w="0" w:type="auto"/>
          </w:tcPr>
          <w:p w:rsidR="00430075" w:rsidRDefault="00430075" w:rsidP="00640F03">
            <w:pPr>
              <w:spacing w:after="0" w:line="320" w:lineRule="exact"/>
              <w:jc w:val="both"/>
              <w:rPr>
                <w:rFonts w:eastAsia="Arial Unicode MS"/>
                <w:lang w:eastAsia="zh-CN" w:bidi="ar"/>
              </w:rPr>
            </w:pPr>
            <w:r>
              <w:rPr>
                <w:rFonts w:eastAsia="Arial Unicode MS"/>
                <w:lang w:eastAsia="zh-CN" w:bidi="ar"/>
              </w:rPr>
              <w:t>3936 bits</w:t>
            </w:r>
          </w:p>
        </w:tc>
      </w:tr>
      <w:tr w:rsidR="00430075" w:rsidTr="00430075">
        <w:tc>
          <w:tcPr>
            <w:tcW w:w="0" w:type="auto"/>
          </w:tcPr>
          <w:p w:rsidR="00430075" w:rsidRDefault="00430075" w:rsidP="009012BD">
            <w:pPr>
              <w:spacing w:after="0" w:line="320" w:lineRule="exact"/>
              <w:jc w:val="center"/>
              <w:rPr>
                <w:rFonts w:eastAsia="Arial Unicode MS"/>
                <w:lang w:eastAsia="zh-CN" w:bidi="ar"/>
              </w:rPr>
            </w:pPr>
            <w:r>
              <w:rPr>
                <w:rFonts w:eastAsia="Arial Unicode MS" w:hint="eastAsia"/>
                <w:lang w:eastAsia="zh-CN" w:bidi="ar"/>
              </w:rPr>
              <w:t>3</w:t>
            </w:r>
          </w:p>
        </w:tc>
        <w:tc>
          <w:tcPr>
            <w:tcW w:w="0" w:type="auto"/>
          </w:tcPr>
          <w:p w:rsidR="00430075" w:rsidRDefault="00430075" w:rsidP="009012BD">
            <w:pPr>
              <w:spacing w:after="0" w:line="320" w:lineRule="exact"/>
              <w:jc w:val="center"/>
              <w:rPr>
                <w:rFonts w:eastAsia="Arial Unicode MS"/>
                <w:lang w:eastAsia="zh-CN" w:bidi="ar"/>
              </w:rPr>
            </w:pPr>
            <w:r>
              <w:rPr>
                <w:rFonts w:eastAsia="Arial Unicode MS"/>
                <w:lang w:eastAsia="zh-CN" w:bidi="ar"/>
              </w:rPr>
              <w:t>6</w:t>
            </w:r>
          </w:p>
        </w:tc>
        <w:tc>
          <w:tcPr>
            <w:tcW w:w="0" w:type="auto"/>
          </w:tcPr>
          <w:p w:rsidR="00430075" w:rsidRDefault="00430075" w:rsidP="009012BD">
            <w:pPr>
              <w:spacing w:after="0" w:line="320" w:lineRule="exact"/>
              <w:jc w:val="center"/>
              <w:rPr>
                <w:rFonts w:eastAsia="Arial Unicode MS"/>
                <w:lang w:eastAsia="zh-CN" w:bidi="ar"/>
              </w:rPr>
            </w:pPr>
            <w:r>
              <w:rPr>
                <w:rFonts w:eastAsia="Arial Unicode MS"/>
                <w:lang w:eastAsia="zh-CN" w:bidi="ar"/>
              </w:rPr>
              <w:t>4</w:t>
            </w:r>
          </w:p>
        </w:tc>
        <w:tc>
          <w:tcPr>
            <w:tcW w:w="0" w:type="auto"/>
          </w:tcPr>
          <w:p w:rsidR="00430075" w:rsidRDefault="00430075" w:rsidP="00640F03">
            <w:pPr>
              <w:spacing w:after="0" w:line="320" w:lineRule="exact"/>
              <w:jc w:val="both"/>
              <w:rPr>
                <w:rFonts w:eastAsia="Arial Unicode MS"/>
                <w:lang w:eastAsia="zh-CN" w:bidi="ar"/>
              </w:rPr>
            </w:pPr>
            <w:r>
              <w:rPr>
                <w:rFonts w:eastAsia="Arial Unicode MS"/>
                <w:lang w:eastAsia="zh-CN" w:bidi="ar"/>
              </w:rPr>
              <w:t>(2 cells for each slice)</w:t>
            </w:r>
          </w:p>
          <w:p w:rsidR="00430075" w:rsidRDefault="00430075" w:rsidP="00640F03">
            <w:pPr>
              <w:spacing w:after="0" w:line="320" w:lineRule="exact"/>
              <w:jc w:val="both"/>
              <w:rPr>
                <w:rFonts w:eastAsia="Arial Unicode MS"/>
                <w:lang w:eastAsia="zh-CN" w:bidi="ar"/>
              </w:rPr>
            </w:pPr>
            <w:r>
              <w:rPr>
                <w:rFonts w:eastAsia="Arial Unicode MS"/>
                <w:lang w:eastAsia="zh-CN" w:bidi="ar"/>
              </w:rPr>
              <w:t>41 bits</w:t>
            </w:r>
          </w:p>
        </w:tc>
        <w:tc>
          <w:tcPr>
            <w:tcW w:w="0" w:type="auto"/>
          </w:tcPr>
          <w:p w:rsidR="00430075" w:rsidRDefault="00430075" w:rsidP="00640F03">
            <w:pPr>
              <w:spacing w:after="0" w:line="320" w:lineRule="exact"/>
              <w:jc w:val="both"/>
              <w:rPr>
                <w:rFonts w:eastAsia="Arial Unicode MS"/>
                <w:lang w:eastAsia="zh-CN" w:bidi="ar"/>
              </w:rPr>
            </w:pPr>
            <w:r>
              <w:rPr>
                <w:rFonts w:eastAsia="Arial Unicode MS"/>
                <w:lang w:eastAsia="zh-CN" w:bidi="ar"/>
              </w:rPr>
              <w:t>984 bits</w:t>
            </w:r>
          </w:p>
        </w:tc>
      </w:tr>
      <w:tr w:rsidR="00430075" w:rsidTr="00430075">
        <w:tc>
          <w:tcPr>
            <w:tcW w:w="0" w:type="auto"/>
          </w:tcPr>
          <w:p w:rsidR="00430075" w:rsidRDefault="00430075" w:rsidP="009012BD">
            <w:pPr>
              <w:spacing w:after="0" w:line="320" w:lineRule="exact"/>
              <w:jc w:val="center"/>
              <w:rPr>
                <w:rFonts w:eastAsia="Arial Unicode MS"/>
                <w:lang w:eastAsia="zh-CN" w:bidi="ar"/>
              </w:rPr>
            </w:pPr>
            <w:r>
              <w:rPr>
                <w:rFonts w:eastAsia="Arial Unicode MS" w:hint="eastAsia"/>
                <w:lang w:eastAsia="zh-CN" w:bidi="ar"/>
              </w:rPr>
              <w:t>4</w:t>
            </w:r>
          </w:p>
        </w:tc>
        <w:tc>
          <w:tcPr>
            <w:tcW w:w="0" w:type="auto"/>
          </w:tcPr>
          <w:p w:rsidR="00430075" w:rsidRDefault="00430075" w:rsidP="009012BD">
            <w:pPr>
              <w:spacing w:after="0" w:line="320" w:lineRule="exact"/>
              <w:jc w:val="center"/>
              <w:rPr>
                <w:rFonts w:eastAsia="Arial Unicode MS"/>
                <w:lang w:eastAsia="zh-CN" w:bidi="ar"/>
              </w:rPr>
            </w:pPr>
            <w:r>
              <w:rPr>
                <w:rFonts w:eastAsia="Arial Unicode MS"/>
                <w:lang w:eastAsia="zh-CN" w:bidi="ar"/>
              </w:rPr>
              <w:t>6</w:t>
            </w:r>
          </w:p>
        </w:tc>
        <w:tc>
          <w:tcPr>
            <w:tcW w:w="0" w:type="auto"/>
          </w:tcPr>
          <w:p w:rsidR="00430075" w:rsidRDefault="00430075" w:rsidP="009012BD">
            <w:pPr>
              <w:spacing w:after="0" w:line="320" w:lineRule="exact"/>
              <w:jc w:val="center"/>
              <w:rPr>
                <w:rFonts w:eastAsia="Arial Unicode MS"/>
                <w:lang w:eastAsia="zh-CN" w:bidi="ar"/>
              </w:rPr>
            </w:pPr>
            <w:r>
              <w:rPr>
                <w:rFonts w:eastAsia="Arial Unicode MS"/>
                <w:lang w:eastAsia="zh-CN" w:bidi="ar"/>
              </w:rPr>
              <w:t>4</w:t>
            </w:r>
          </w:p>
        </w:tc>
        <w:tc>
          <w:tcPr>
            <w:tcW w:w="0" w:type="auto"/>
          </w:tcPr>
          <w:p w:rsidR="00430075" w:rsidRDefault="00430075" w:rsidP="00640F03">
            <w:pPr>
              <w:spacing w:after="0" w:line="320" w:lineRule="exact"/>
              <w:jc w:val="both"/>
              <w:rPr>
                <w:rFonts w:eastAsia="Arial Unicode MS"/>
                <w:lang w:eastAsia="zh-CN" w:bidi="ar"/>
              </w:rPr>
            </w:pPr>
            <w:r>
              <w:rPr>
                <w:rFonts w:eastAsia="Arial Unicode MS"/>
                <w:lang w:eastAsia="zh-CN" w:bidi="ar"/>
              </w:rPr>
              <w:t>(4 cells for each slice)</w:t>
            </w:r>
          </w:p>
          <w:p w:rsidR="00430075" w:rsidRDefault="00430075" w:rsidP="00640F03">
            <w:pPr>
              <w:spacing w:after="0" w:line="320" w:lineRule="exact"/>
              <w:jc w:val="both"/>
              <w:rPr>
                <w:rFonts w:eastAsia="Arial Unicode MS"/>
                <w:lang w:eastAsia="zh-CN" w:bidi="ar"/>
              </w:rPr>
            </w:pPr>
            <w:r>
              <w:rPr>
                <w:rFonts w:eastAsia="Arial Unicode MS"/>
                <w:lang w:eastAsia="zh-CN" w:bidi="ar"/>
              </w:rPr>
              <w:t>61 bits</w:t>
            </w:r>
          </w:p>
        </w:tc>
        <w:tc>
          <w:tcPr>
            <w:tcW w:w="0" w:type="auto"/>
          </w:tcPr>
          <w:p w:rsidR="00430075" w:rsidRDefault="00430075" w:rsidP="00640F03">
            <w:pPr>
              <w:spacing w:after="0" w:line="320" w:lineRule="exact"/>
              <w:jc w:val="both"/>
              <w:rPr>
                <w:rFonts w:eastAsia="Arial Unicode MS"/>
                <w:lang w:eastAsia="zh-CN" w:bidi="ar"/>
              </w:rPr>
            </w:pPr>
            <w:r>
              <w:rPr>
                <w:rFonts w:eastAsia="Arial Unicode MS"/>
                <w:lang w:eastAsia="zh-CN" w:bidi="ar"/>
              </w:rPr>
              <w:t>1464 bits</w:t>
            </w:r>
          </w:p>
        </w:tc>
      </w:tr>
      <w:tr w:rsidR="00430075" w:rsidTr="00430075">
        <w:tc>
          <w:tcPr>
            <w:tcW w:w="0" w:type="auto"/>
          </w:tcPr>
          <w:p w:rsidR="00430075" w:rsidRDefault="00430075" w:rsidP="009012BD">
            <w:pPr>
              <w:spacing w:after="0" w:line="320" w:lineRule="exact"/>
              <w:jc w:val="center"/>
              <w:rPr>
                <w:rFonts w:eastAsia="Arial Unicode MS"/>
                <w:lang w:eastAsia="zh-CN" w:bidi="ar"/>
              </w:rPr>
            </w:pPr>
            <w:r>
              <w:rPr>
                <w:rFonts w:eastAsia="Arial Unicode MS" w:hint="eastAsia"/>
                <w:lang w:eastAsia="zh-CN" w:bidi="ar"/>
              </w:rPr>
              <w:t>5</w:t>
            </w:r>
          </w:p>
        </w:tc>
        <w:tc>
          <w:tcPr>
            <w:tcW w:w="0" w:type="auto"/>
          </w:tcPr>
          <w:p w:rsidR="00430075" w:rsidRDefault="00430075" w:rsidP="009012BD">
            <w:pPr>
              <w:spacing w:after="0" w:line="320" w:lineRule="exact"/>
              <w:jc w:val="center"/>
              <w:rPr>
                <w:rFonts w:eastAsia="Arial Unicode MS"/>
                <w:lang w:eastAsia="zh-CN" w:bidi="ar"/>
              </w:rPr>
            </w:pPr>
            <w:r>
              <w:rPr>
                <w:rFonts w:eastAsia="Arial Unicode MS"/>
                <w:lang w:eastAsia="zh-CN" w:bidi="ar"/>
              </w:rPr>
              <w:t>4</w:t>
            </w:r>
          </w:p>
        </w:tc>
        <w:tc>
          <w:tcPr>
            <w:tcW w:w="0" w:type="auto"/>
          </w:tcPr>
          <w:p w:rsidR="00430075" w:rsidRDefault="00430075" w:rsidP="009012BD">
            <w:pPr>
              <w:spacing w:after="0" w:line="320" w:lineRule="exact"/>
              <w:jc w:val="center"/>
              <w:rPr>
                <w:rFonts w:eastAsia="Arial Unicode MS"/>
                <w:lang w:eastAsia="zh-CN" w:bidi="ar"/>
              </w:rPr>
            </w:pPr>
            <w:r>
              <w:rPr>
                <w:rFonts w:eastAsia="Arial Unicode MS"/>
                <w:lang w:eastAsia="zh-CN" w:bidi="ar"/>
              </w:rPr>
              <w:t>2</w:t>
            </w:r>
          </w:p>
        </w:tc>
        <w:tc>
          <w:tcPr>
            <w:tcW w:w="0" w:type="auto"/>
          </w:tcPr>
          <w:p w:rsidR="00430075" w:rsidRDefault="00430075" w:rsidP="00640F03">
            <w:pPr>
              <w:spacing w:after="0" w:line="320" w:lineRule="exact"/>
              <w:jc w:val="both"/>
              <w:rPr>
                <w:rFonts w:eastAsia="Arial Unicode MS"/>
                <w:lang w:eastAsia="zh-CN" w:bidi="ar"/>
              </w:rPr>
            </w:pPr>
            <w:r>
              <w:rPr>
                <w:rFonts w:eastAsia="Arial Unicode MS"/>
                <w:lang w:eastAsia="zh-CN" w:bidi="ar"/>
              </w:rPr>
              <w:t>(2 cells for each slice)</w:t>
            </w:r>
          </w:p>
          <w:p w:rsidR="00430075" w:rsidRDefault="00430075" w:rsidP="00640F03">
            <w:pPr>
              <w:spacing w:after="0" w:line="320" w:lineRule="exact"/>
              <w:jc w:val="both"/>
              <w:rPr>
                <w:rFonts w:eastAsia="Arial Unicode MS"/>
                <w:lang w:eastAsia="zh-CN" w:bidi="ar"/>
              </w:rPr>
            </w:pPr>
            <w:r>
              <w:rPr>
                <w:rFonts w:eastAsia="Arial Unicode MS"/>
                <w:lang w:eastAsia="zh-CN" w:bidi="ar"/>
              </w:rPr>
              <w:t>41 bits</w:t>
            </w:r>
          </w:p>
        </w:tc>
        <w:tc>
          <w:tcPr>
            <w:tcW w:w="0" w:type="auto"/>
          </w:tcPr>
          <w:p w:rsidR="00430075" w:rsidRDefault="00430075" w:rsidP="00640F03">
            <w:pPr>
              <w:spacing w:after="0" w:line="320" w:lineRule="exact"/>
              <w:jc w:val="both"/>
              <w:rPr>
                <w:rFonts w:eastAsia="Arial Unicode MS"/>
                <w:lang w:eastAsia="zh-CN" w:bidi="ar"/>
              </w:rPr>
            </w:pPr>
            <w:r>
              <w:rPr>
                <w:rFonts w:eastAsia="Arial Unicode MS"/>
                <w:lang w:eastAsia="zh-CN" w:bidi="ar"/>
              </w:rPr>
              <w:t>328 bits</w:t>
            </w:r>
          </w:p>
        </w:tc>
      </w:tr>
    </w:tbl>
    <w:bookmarkEnd w:id="2"/>
    <w:p w:rsidR="00386F7B" w:rsidRDefault="004B37A1" w:rsidP="00640F03">
      <w:pPr>
        <w:spacing w:after="0" w:line="320" w:lineRule="exact"/>
        <w:jc w:val="center"/>
        <w:rPr>
          <w:rFonts w:eastAsia="宋体"/>
          <w:b/>
          <w:lang w:eastAsia="zh-CN"/>
        </w:rPr>
      </w:pPr>
      <w:r>
        <w:rPr>
          <w:rFonts w:eastAsia="宋体"/>
          <w:b/>
          <w:lang w:eastAsia="zh-CN"/>
        </w:rPr>
        <w:t>Table 1. The overhead based on different configurations</w:t>
      </w:r>
    </w:p>
    <w:p w:rsidR="00430075" w:rsidRDefault="00430075" w:rsidP="00640F03">
      <w:pPr>
        <w:spacing w:after="0" w:line="320" w:lineRule="exact"/>
        <w:jc w:val="center"/>
        <w:rPr>
          <w:rFonts w:eastAsia="宋体"/>
          <w:b/>
          <w:lang w:eastAsia="zh-C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66"/>
        <w:gridCol w:w="1705"/>
        <w:gridCol w:w="1578"/>
        <w:gridCol w:w="1700"/>
      </w:tblGrid>
      <w:tr w:rsidR="0067529A" w:rsidRPr="00095E84" w:rsidTr="00430075">
        <w:trPr>
          <w:jc w:val="center"/>
        </w:trPr>
        <w:tc>
          <w:tcPr>
            <w:tcW w:w="0" w:type="auto"/>
            <w:gridSpan w:val="4"/>
            <w:shd w:val="clear" w:color="auto" w:fill="auto"/>
            <w:vAlign w:val="center"/>
          </w:tcPr>
          <w:p w:rsidR="0067529A" w:rsidRPr="00B53303" w:rsidRDefault="0067529A" w:rsidP="00640F03">
            <w:pPr>
              <w:spacing w:after="0" w:line="320" w:lineRule="exact"/>
              <w:ind w:right="28"/>
              <w:jc w:val="center"/>
              <w:rPr>
                <w:color w:val="000000"/>
              </w:rPr>
            </w:pPr>
            <w:r w:rsidRPr="00095E84">
              <w:rPr>
                <w:rFonts w:hint="eastAsia"/>
                <w:color w:val="000000"/>
              </w:rPr>
              <w:t>Slice-</w:t>
            </w:r>
            <w:r w:rsidRPr="00095E84">
              <w:rPr>
                <w:color w:val="000000"/>
              </w:rPr>
              <w:t>Info List</w:t>
            </w:r>
          </w:p>
        </w:tc>
      </w:tr>
      <w:tr w:rsidR="0067529A" w:rsidRPr="00095E84" w:rsidTr="00430075">
        <w:trPr>
          <w:jc w:val="center"/>
        </w:trPr>
        <w:tc>
          <w:tcPr>
            <w:tcW w:w="0" w:type="auto"/>
            <w:vMerge w:val="restart"/>
            <w:shd w:val="clear" w:color="auto" w:fill="auto"/>
            <w:vAlign w:val="center"/>
          </w:tcPr>
          <w:p w:rsidR="0067529A" w:rsidRPr="00095E84" w:rsidRDefault="0067529A" w:rsidP="00640F03">
            <w:pPr>
              <w:spacing w:after="0" w:line="320" w:lineRule="exact"/>
              <w:ind w:right="28"/>
              <w:rPr>
                <w:color w:val="000000"/>
              </w:rPr>
            </w:pPr>
            <w:r w:rsidRPr="005229A5">
              <w:t>Supp</w:t>
            </w:r>
            <w:r>
              <w:t>orted-on-Freq1</w:t>
            </w:r>
          </w:p>
        </w:tc>
        <w:tc>
          <w:tcPr>
            <w:tcW w:w="0" w:type="auto"/>
            <w:shd w:val="clear" w:color="auto" w:fill="auto"/>
            <w:vAlign w:val="center"/>
          </w:tcPr>
          <w:p w:rsidR="0067529A" w:rsidRPr="00095E84" w:rsidRDefault="0067529A" w:rsidP="00640F03">
            <w:pPr>
              <w:spacing w:after="0" w:line="320" w:lineRule="exact"/>
              <w:ind w:right="28"/>
              <w:rPr>
                <w:color w:val="000000"/>
              </w:rPr>
            </w:pPr>
            <w:r>
              <w:rPr>
                <w:color w:val="000000"/>
              </w:rPr>
              <w:t>Slice-Group Id-1</w:t>
            </w:r>
          </w:p>
        </w:tc>
        <w:tc>
          <w:tcPr>
            <w:tcW w:w="0" w:type="auto"/>
            <w:shd w:val="clear" w:color="auto" w:fill="auto"/>
          </w:tcPr>
          <w:p w:rsidR="0067529A" w:rsidRPr="00095E84" w:rsidRDefault="0067529A" w:rsidP="00640F03">
            <w:pPr>
              <w:spacing w:after="0" w:line="320" w:lineRule="exact"/>
              <w:ind w:right="28"/>
              <w:rPr>
                <w:color w:val="000000"/>
              </w:rPr>
            </w:pPr>
            <w:r>
              <w:rPr>
                <w:color w:val="000000"/>
              </w:rPr>
              <w:t>Freq1</w:t>
            </w:r>
            <w:r w:rsidRPr="00095E84">
              <w:rPr>
                <w:color w:val="000000"/>
              </w:rPr>
              <w:t>-priority</w:t>
            </w:r>
            <w:r>
              <w:rPr>
                <w:color w:val="000000"/>
              </w:rPr>
              <w:t>1</w:t>
            </w:r>
          </w:p>
        </w:tc>
        <w:tc>
          <w:tcPr>
            <w:tcW w:w="0" w:type="auto"/>
            <w:shd w:val="clear" w:color="auto" w:fill="auto"/>
          </w:tcPr>
          <w:p w:rsidR="0067529A" w:rsidRPr="00B53303" w:rsidRDefault="0067529A" w:rsidP="00640F03">
            <w:pPr>
              <w:spacing w:after="0" w:line="320" w:lineRule="exact"/>
              <w:ind w:right="28"/>
              <w:rPr>
                <w:color w:val="000000"/>
              </w:rPr>
            </w:pPr>
            <w:r>
              <w:rPr>
                <w:color w:val="000000"/>
              </w:rPr>
              <w:t>Freq1</w:t>
            </w:r>
            <w:r w:rsidRPr="00095E84">
              <w:rPr>
                <w:color w:val="000000"/>
              </w:rPr>
              <w:t>-</w:t>
            </w:r>
            <w:r w:rsidRPr="00B53303">
              <w:rPr>
                <w:rFonts w:hint="eastAsia"/>
                <w:color w:val="000000"/>
              </w:rPr>
              <w:t>P</w:t>
            </w:r>
            <w:r w:rsidRPr="00B53303">
              <w:rPr>
                <w:color w:val="000000"/>
              </w:rPr>
              <w:t>CI List 1</w:t>
            </w:r>
          </w:p>
        </w:tc>
      </w:tr>
      <w:tr w:rsidR="0067529A" w:rsidRPr="00095E84" w:rsidTr="00430075">
        <w:trPr>
          <w:jc w:val="center"/>
        </w:trPr>
        <w:tc>
          <w:tcPr>
            <w:tcW w:w="0" w:type="auto"/>
            <w:vMerge/>
            <w:shd w:val="clear" w:color="auto" w:fill="auto"/>
          </w:tcPr>
          <w:p w:rsidR="0067529A" w:rsidRPr="00095E84" w:rsidRDefault="0067529A" w:rsidP="00640F03">
            <w:pPr>
              <w:spacing w:after="0" w:line="320" w:lineRule="exact"/>
              <w:ind w:right="28"/>
              <w:rPr>
                <w:color w:val="000000"/>
              </w:rPr>
            </w:pPr>
          </w:p>
        </w:tc>
        <w:tc>
          <w:tcPr>
            <w:tcW w:w="0" w:type="auto"/>
            <w:shd w:val="clear" w:color="auto" w:fill="auto"/>
          </w:tcPr>
          <w:p w:rsidR="0067529A" w:rsidRPr="00095E84" w:rsidRDefault="0067529A" w:rsidP="00640F03">
            <w:pPr>
              <w:spacing w:after="0" w:line="320" w:lineRule="exact"/>
              <w:ind w:right="28"/>
              <w:rPr>
                <w:color w:val="000000"/>
              </w:rPr>
            </w:pPr>
            <w:r w:rsidRPr="00095E84">
              <w:rPr>
                <w:color w:val="000000"/>
              </w:rPr>
              <w:t>Slice-Group Id-2</w:t>
            </w:r>
          </w:p>
        </w:tc>
        <w:tc>
          <w:tcPr>
            <w:tcW w:w="0" w:type="auto"/>
            <w:shd w:val="clear" w:color="auto" w:fill="auto"/>
          </w:tcPr>
          <w:p w:rsidR="0067529A" w:rsidRPr="00095E84" w:rsidRDefault="0067529A" w:rsidP="00640F03">
            <w:pPr>
              <w:spacing w:after="0" w:line="320" w:lineRule="exact"/>
              <w:ind w:right="28"/>
              <w:rPr>
                <w:color w:val="000000"/>
              </w:rPr>
            </w:pPr>
            <w:r>
              <w:rPr>
                <w:color w:val="000000"/>
              </w:rPr>
              <w:t>Freq1</w:t>
            </w:r>
            <w:r w:rsidRPr="00095E84">
              <w:rPr>
                <w:color w:val="000000"/>
              </w:rPr>
              <w:t>-priority</w:t>
            </w:r>
            <w:r>
              <w:rPr>
                <w:color w:val="000000"/>
              </w:rPr>
              <w:t>2</w:t>
            </w:r>
          </w:p>
        </w:tc>
        <w:tc>
          <w:tcPr>
            <w:tcW w:w="0" w:type="auto"/>
            <w:shd w:val="clear" w:color="auto" w:fill="auto"/>
          </w:tcPr>
          <w:p w:rsidR="0067529A" w:rsidRPr="00B53303" w:rsidRDefault="0067529A" w:rsidP="00640F03">
            <w:pPr>
              <w:spacing w:after="0" w:line="320" w:lineRule="exact"/>
              <w:ind w:right="28"/>
              <w:rPr>
                <w:color w:val="000000"/>
              </w:rPr>
            </w:pPr>
            <w:r>
              <w:rPr>
                <w:color w:val="000000"/>
              </w:rPr>
              <w:t>Freq1</w:t>
            </w:r>
            <w:r w:rsidRPr="00095E84">
              <w:rPr>
                <w:color w:val="000000"/>
              </w:rPr>
              <w:t>-</w:t>
            </w:r>
            <w:r w:rsidRPr="00B53303">
              <w:rPr>
                <w:rFonts w:hint="eastAsia"/>
                <w:color w:val="000000"/>
              </w:rPr>
              <w:t>P</w:t>
            </w:r>
            <w:r w:rsidRPr="00B53303">
              <w:rPr>
                <w:color w:val="000000"/>
              </w:rPr>
              <w:t>CI List 2</w:t>
            </w:r>
          </w:p>
        </w:tc>
      </w:tr>
      <w:tr w:rsidR="0067529A" w:rsidRPr="00095E84" w:rsidTr="00430075">
        <w:trPr>
          <w:jc w:val="center"/>
        </w:trPr>
        <w:tc>
          <w:tcPr>
            <w:tcW w:w="0" w:type="auto"/>
            <w:vMerge/>
            <w:shd w:val="clear" w:color="auto" w:fill="auto"/>
          </w:tcPr>
          <w:p w:rsidR="0067529A" w:rsidRPr="00095E84" w:rsidRDefault="0067529A" w:rsidP="00640F03">
            <w:pPr>
              <w:spacing w:after="0" w:line="320" w:lineRule="exact"/>
              <w:ind w:right="28"/>
              <w:rPr>
                <w:color w:val="000000"/>
              </w:rPr>
            </w:pPr>
          </w:p>
        </w:tc>
        <w:tc>
          <w:tcPr>
            <w:tcW w:w="0" w:type="auto"/>
            <w:shd w:val="clear" w:color="auto" w:fill="auto"/>
          </w:tcPr>
          <w:p w:rsidR="0067529A" w:rsidRPr="00095E84" w:rsidRDefault="0067529A" w:rsidP="00640F03">
            <w:pPr>
              <w:spacing w:after="0" w:line="320" w:lineRule="exact"/>
              <w:ind w:right="28"/>
              <w:rPr>
                <w:color w:val="000000"/>
              </w:rPr>
            </w:pPr>
            <w:r w:rsidRPr="00095E84">
              <w:rPr>
                <w:color w:val="000000"/>
              </w:rPr>
              <w:t>…</w:t>
            </w:r>
          </w:p>
        </w:tc>
        <w:tc>
          <w:tcPr>
            <w:tcW w:w="0" w:type="auto"/>
            <w:shd w:val="clear" w:color="auto" w:fill="auto"/>
          </w:tcPr>
          <w:p w:rsidR="0067529A" w:rsidRPr="00095E84" w:rsidRDefault="0067529A" w:rsidP="00640F03">
            <w:pPr>
              <w:spacing w:after="0" w:line="320" w:lineRule="exact"/>
              <w:ind w:right="28"/>
              <w:rPr>
                <w:color w:val="000000"/>
              </w:rPr>
            </w:pPr>
            <w:r w:rsidRPr="00095E84">
              <w:rPr>
                <w:color w:val="000000"/>
              </w:rPr>
              <w:t>…</w:t>
            </w:r>
          </w:p>
        </w:tc>
        <w:tc>
          <w:tcPr>
            <w:tcW w:w="0" w:type="auto"/>
            <w:shd w:val="clear" w:color="auto" w:fill="auto"/>
          </w:tcPr>
          <w:p w:rsidR="0067529A" w:rsidRPr="00B53303" w:rsidRDefault="0067529A" w:rsidP="00640F03">
            <w:pPr>
              <w:spacing w:after="0" w:line="320" w:lineRule="exact"/>
              <w:ind w:right="28"/>
              <w:rPr>
                <w:color w:val="000000"/>
              </w:rPr>
            </w:pPr>
            <w:r w:rsidRPr="00B53303">
              <w:rPr>
                <w:color w:val="000000"/>
              </w:rPr>
              <w:t>…</w:t>
            </w:r>
          </w:p>
        </w:tc>
      </w:tr>
      <w:tr w:rsidR="0067529A" w:rsidRPr="00095E84" w:rsidTr="00430075">
        <w:trPr>
          <w:jc w:val="center"/>
        </w:trPr>
        <w:tc>
          <w:tcPr>
            <w:tcW w:w="0" w:type="auto"/>
            <w:vMerge/>
            <w:shd w:val="clear" w:color="auto" w:fill="auto"/>
          </w:tcPr>
          <w:p w:rsidR="0067529A" w:rsidRPr="00095E84" w:rsidRDefault="0067529A" w:rsidP="00640F03">
            <w:pPr>
              <w:spacing w:after="0" w:line="320" w:lineRule="exact"/>
              <w:ind w:right="28"/>
              <w:rPr>
                <w:color w:val="000000"/>
              </w:rPr>
            </w:pPr>
          </w:p>
        </w:tc>
        <w:tc>
          <w:tcPr>
            <w:tcW w:w="0" w:type="auto"/>
            <w:shd w:val="clear" w:color="auto" w:fill="auto"/>
          </w:tcPr>
          <w:p w:rsidR="0067529A" w:rsidRPr="00095E84" w:rsidRDefault="0067529A" w:rsidP="00640F03">
            <w:pPr>
              <w:spacing w:after="0" w:line="320" w:lineRule="exact"/>
              <w:ind w:right="28"/>
              <w:rPr>
                <w:color w:val="000000"/>
              </w:rPr>
            </w:pPr>
            <w:r>
              <w:rPr>
                <w:color w:val="000000"/>
              </w:rPr>
              <w:t>Slice-Group Id-16</w:t>
            </w:r>
          </w:p>
        </w:tc>
        <w:tc>
          <w:tcPr>
            <w:tcW w:w="0" w:type="auto"/>
            <w:shd w:val="clear" w:color="auto" w:fill="auto"/>
          </w:tcPr>
          <w:p w:rsidR="0067529A" w:rsidRPr="00095E84" w:rsidRDefault="0067529A" w:rsidP="00640F03">
            <w:pPr>
              <w:spacing w:after="0" w:line="320" w:lineRule="exact"/>
              <w:ind w:right="28"/>
              <w:rPr>
                <w:color w:val="000000"/>
              </w:rPr>
            </w:pPr>
            <w:r>
              <w:rPr>
                <w:color w:val="000000"/>
              </w:rPr>
              <w:t>Freq1</w:t>
            </w:r>
            <w:r w:rsidRPr="00095E84">
              <w:rPr>
                <w:color w:val="000000"/>
              </w:rPr>
              <w:t>-priority</w:t>
            </w:r>
            <w:r>
              <w:rPr>
                <w:color w:val="000000"/>
              </w:rPr>
              <w:t>16</w:t>
            </w:r>
          </w:p>
        </w:tc>
        <w:tc>
          <w:tcPr>
            <w:tcW w:w="0" w:type="auto"/>
            <w:shd w:val="clear" w:color="auto" w:fill="auto"/>
          </w:tcPr>
          <w:p w:rsidR="0067529A" w:rsidRPr="00B53303" w:rsidRDefault="0067529A" w:rsidP="00640F03">
            <w:pPr>
              <w:spacing w:after="0" w:line="320" w:lineRule="exact"/>
              <w:ind w:right="28"/>
              <w:rPr>
                <w:color w:val="000000"/>
              </w:rPr>
            </w:pPr>
            <w:r>
              <w:rPr>
                <w:color w:val="000000"/>
              </w:rPr>
              <w:t>Freq1</w:t>
            </w:r>
            <w:r w:rsidRPr="00095E84">
              <w:rPr>
                <w:color w:val="000000"/>
              </w:rPr>
              <w:t>-</w:t>
            </w:r>
            <w:r w:rsidRPr="00B53303">
              <w:rPr>
                <w:rFonts w:hint="eastAsia"/>
                <w:color w:val="000000"/>
              </w:rPr>
              <w:t>P</w:t>
            </w:r>
            <w:r>
              <w:rPr>
                <w:color w:val="000000"/>
              </w:rPr>
              <w:t>CI List 16</w:t>
            </w:r>
          </w:p>
        </w:tc>
      </w:tr>
      <w:tr w:rsidR="0067529A" w:rsidRPr="00095E84" w:rsidTr="00430075">
        <w:trPr>
          <w:jc w:val="center"/>
        </w:trPr>
        <w:tc>
          <w:tcPr>
            <w:tcW w:w="0" w:type="auto"/>
            <w:vMerge w:val="restart"/>
            <w:shd w:val="clear" w:color="auto" w:fill="auto"/>
            <w:vAlign w:val="center"/>
          </w:tcPr>
          <w:p w:rsidR="0067529A" w:rsidRPr="005229A5" w:rsidRDefault="0067529A" w:rsidP="00640F03">
            <w:pPr>
              <w:spacing w:after="0" w:line="320" w:lineRule="exact"/>
              <w:ind w:right="28"/>
            </w:pPr>
            <w:r w:rsidRPr="005229A5">
              <w:t>Supp</w:t>
            </w:r>
            <w:r>
              <w:t>orted-on-Freq2</w:t>
            </w:r>
          </w:p>
        </w:tc>
        <w:tc>
          <w:tcPr>
            <w:tcW w:w="0" w:type="auto"/>
            <w:shd w:val="clear" w:color="auto" w:fill="auto"/>
            <w:vAlign w:val="center"/>
          </w:tcPr>
          <w:p w:rsidR="0067529A" w:rsidRPr="00095E84" w:rsidRDefault="0067529A" w:rsidP="00640F03">
            <w:pPr>
              <w:spacing w:after="0" w:line="320" w:lineRule="exact"/>
              <w:ind w:right="28"/>
              <w:rPr>
                <w:color w:val="000000"/>
              </w:rPr>
            </w:pPr>
            <w:r>
              <w:rPr>
                <w:color w:val="000000"/>
              </w:rPr>
              <w:t>Slice-Group Id-1</w:t>
            </w:r>
          </w:p>
        </w:tc>
        <w:tc>
          <w:tcPr>
            <w:tcW w:w="0" w:type="auto"/>
            <w:shd w:val="clear" w:color="auto" w:fill="auto"/>
          </w:tcPr>
          <w:p w:rsidR="0067529A" w:rsidRPr="00095E84" w:rsidRDefault="0067529A" w:rsidP="00640F03">
            <w:pPr>
              <w:spacing w:after="0" w:line="320" w:lineRule="exact"/>
              <w:ind w:right="28"/>
              <w:rPr>
                <w:color w:val="000000"/>
              </w:rPr>
            </w:pPr>
            <w:r>
              <w:rPr>
                <w:color w:val="000000"/>
              </w:rPr>
              <w:t>Freq2</w:t>
            </w:r>
            <w:r w:rsidRPr="00095E84">
              <w:rPr>
                <w:color w:val="000000"/>
              </w:rPr>
              <w:t>-priority</w:t>
            </w:r>
            <w:r>
              <w:rPr>
                <w:color w:val="000000"/>
              </w:rPr>
              <w:t>1</w:t>
            </w:r>
          </w:p>
        </w:tc>
        <w:tc>
          <w:tcPr>
            <w:tcW w:w="0" w:type="auto"/>
            <w:shd w:val="clear" w:color="auto" w:fill="auto"/>
          </w:tcPr>
          <w:p w:rsidR="0067529A" w:rsidRPr="00B53303" w:rsidRDefault="0067529A" w:rsidP="00640F03">
            <w:pPr>
              <w:spacing w:after="0" w:line="320" w:lineRule="exact"/>
              <w:ind w:right="28"/>
              <w:rPr>
                <w:color w:val="000000"/>
              </w:rPr>
            </w:pPr>
            <w:r>
              <w:rPr>
                <w:color w:val="000000"/>
              </w:rPr>
              <w:t>Freq2</w:t>
            </w:r>
            <w:r w:rsidRPr="00095E84">
              <w:rPr>
                <w:color w:val="000000"/>
              </w:rPr>
              <w:t>-</w:t>
            </w:r>
            <w:r w:rsidRPr="00B53303">
              <w:rPr>
                <w:rFonts w:hint="eastAsia"/>
                <w:color w:val="000000"/>
              </w:rPr>
              <w:t>P</w:t>
            </w:r>
            <w:r w:rsidR="0054075B">
              <w:rPr>
                <w:color w:val="000000"/>
              </w:rPr>
              <w:t>CI List 1</w:t>
            </w:r>
          </w:p>
        </w:tc>
      </w:tr>
      <w:tr w:rsidR="0067529A" w:rsidRPr="00095E84" w:rsidTr="00430075">
        <w:trPr>
          <w:jc w:val="center"/>
        </w:trPr>
        <w:tc>
          <w:tcPr>
            <w:tcW w:w="0" w:type="auto"/>
            <w:vMerge/>
            <w:shd w:val="clear" w:color="auto" w:fill="auto"/>
          </w:tcPr>
          <w:p w:rsidR="0067529A" w:rsidRPr="00095E84" w:rsidRDefault="0067529A" w:rsidP="00640F03">
            <w:pPr>
              <w:spacing w:after="0" w:line="320" w:lineRule="exact"/>
              <w:ind w:right="28"/>
              <w:rPr>
                <w:color w:val="000000"/>
              </w:rPr>
            </w:pPr>
          </w:p>
        </w:tc>
        <w:tc>
          <w:tcPr>
            <w:tcW w:w="0" w:type="auto"/>
            <w:shd w:val="clear" w:color="auto" w:fill="auto"/>
          </w:tcPr>
          <w:p w:rsidR="0067529A" w:rsidRPr="00095E84" w:rsidRDefault="0067529A" w:rsidP="00640F03">
            <w:pPr>
              <w:spacing w:after="0" w:line="320" w:lineRule="exact"/>
              <w:ind w:right="28"/>
              <w:rPr>
                <w:color w:val="000000"/>
              </w:rPr>
            </w:pPr>
            <w:r>
              <w:rPr>
                <w:color w:val="000000"/>
              </w:rPr>
              <w:t>Slice-Group Id-2</w:t>
            </w:r>
          </w:p>
        </w:tc>
        <w:tc>
          <w:tcPr>
            <w:tcW w:w="0" w:type="auto"/>
            <w:shd w:val="clear" w:color="auto" w:fill="auto"/>
          </w:tcPr>
          <w:p w:rsidR="0067529A" w:rsidRPr="00095E84" w:rsidRDefault="0067529A" w:rsidP="00640F03">
            <w:pPr>
              <w:spacing w:after="0" w:line="320" w:lineRule="exact"/>
              <w:ind w:right="28"/>
              <w:rPr>
                <w:color w:val="000000"/>
              </w:rPr>
            </w:pPr>
            <w:r>
              <w:rPr>
                <w:color w:val="000000"/>
              </w:rPr>
              <w:t>Freq2</w:t>
            </w:r>
            <w:r w:rsidRPr="00095E84">
              <w:rPr>
                <w:color w:val="000000"/>
              </w:rPr>
              <w:t>-priority</w:t>
            </w:r>
            <w:r>
              <w:rPr>
                <w:color w:val="000000"/>
              </w:rPr>
              <w:t>2</w:t>
            </w:r>
          </w:p>
        </w:tc>
        <w:tc>
          <w:tcPr>
            <w:tcW w:w="0" w:type="auto"/>
            <w:shd w:val="clear" w:color="auto" w:fill="auto"/>
          </w:tcPr>
          <w:p w:rsidR="0067529A" w:rsidRPr="00B53303" w:rsidRDefault="0067529A" w:rsidP="00640F03">
            <w:pPr>
              <w:spacing w:after="0" w:line="320" w:lineRule="exact"/>
              <w:ind w:right="28"/>
              <w:rPr>
                <w:color w:val="000000"/>
              </w:rPr>
            </w:pPr>
            <w:r>
              <w:rPr>
                <w:color w:val="000000"/>
              </w:rPr>
              <w:t>Freq2</w:t>
            </w:r>
            <w:r w:rsidRPr="00095E84">
              <w:rPr>
                <w:color w:val="000000"/>
              </w:rPr>
              <w:t>-</w:t>
            </w:r>
            <w:r w:rsidRPr="00B53303">
              <w:rPr>
                <w:rFonts w:hint="eastAsia"/>
                <w:color w:val="000000"/>
              </w:rPr>
              <w:t>P</w:t>
            </w:r>
            <w:r w:rsidRPr="00B53303">
              <w:rPr>
                <w:color w:val="000000"/>
              </w:rPr>
              <w:t xml:space="preserve">CI List </w:t>
            </w:r>
            <w:r w:rsidR="0054075B">
              <w:rPr>
                <w:color w:val="000000"/>
              </w:rPr>
              <w:t>2</w:t>
            </w:r>
          </w:p>
        </w:tc>
      </w:tr>
      <w:tr w:rsidR="0067529A" w:rsidRPr="00095E84" w:rsidTr="00430075">
        <w:trPr>
          <w:jc w:val="center"/>
        </w:trPr>
        <w:tc>
          <w:tcPr>
            <w:tcW w:w="0" w:type="auto"/>
            <w:vMerge/>
            <w:shd w:val="clear" w:color="auto" w:fill="auto"/>
          </w:tcPr>
          <w:p w:rsidR="0067529A" w:rsidRPr="005229A5" w:rsidRDefault="0067529A" w:rsidP="00640F03">
            <w:pPr>
              <w:spacing w:after="0" w:line="320" w:lineRule="exact"/>
              <w:ind w:right="28"/>
            </w:pPr>
          </w:p>
        </w:tc>
        <w:tc>
          <w:tcPr>
            <w:tcW w:w="0" w:type="auto"/>
            <w:shd w:val="clear" w:color="auto" w:fill="auto"/>
          </w:tcPr>
          <w:p w:rsidR="0067529A" w:rsidRPr="00095E84" w:rsidRDefault="0067529A" w:rsidP="00640F03">
            <w:pPr>
              <w:spacing w:after="0" w:line="320" w:lineRule="exact"/>
              <w:ind w:right="28"/>
              <w:rPr>
                <w:color w:val="000000"/>
              </w:rPr>
            </w:pPr>
            <w:r w:rsidRPr="00095E84">
              <w:rPr>
                <w:color w:val="000000"/>
              </w:rPr>
              <w:t>…</w:t>
            </w:r>
          </w:p>
        </w:tc>
        <w:tc>
          <w:tcPr>
            <w:tcW w:w="0" w:type="auto"/>
            <w:shd w:val="clear" w:color="auto" w:fill="auto"/>
          </w:tcPr>
          <w:p w:rsidR="0067529A" w:rsidRPr="00095E84" w:rsidRDefault="0067529A" w:rsidP="00640F03">
            <w:pPr>
              <w:spacing w:after="0" w:line="320" w:lineRule="exact"/>
              <w:ind w:right="28"/>
              <w:rPr>
                <w:color w:val="000000"/>
              </w:rPr>
            </w:pPr>
            <w:r w:rsidRPr="00095E84">
              <w:rPr>
                <w:color w:val="000000"/>
              </w:rPr>
              <w:t>…</w:t>
            </w:r>
          </w:p>
        </w:tc>
        <w:tc>
          <w:tcPr>
            <w:tcW w:w="0" w:type="auto"/>
            <w:shd w:val="clear" w:color="auto" w:fill="auto"/>
          </w:tcPr>
          <w:p w:rsidR="0067529A" w:rsidRPr="00B53303" w:rsidRDefault="0067529A" w:rsidP="00640F03">
            <w:pPr>
              <w:spacing w:after="0" w:line="320" w:lineRule="exact"/>
              <w:ind w:right="28"/>
              <w:rPr>
                <w:color w:val="000000"/>
              </w:rPr>
            </w:pPr>
            <w:r w:rsidRPr="00B53303">
              <w:rPr>
                <w:color w:val="000000"/>
              </w:rPr>
              <w:t>…</w:t>
            </w:r>
          </w:p>
        </w:tc>
      </w:tr>
      <w:tr w:rsidR="0067529A" w:rsidRPr="00095E84" w:rsidTr="00430075">
        <w:trPr>
          <w:jc w:val="center"/>
        </w:trPr>
        <w:tc>
          <w:tcPr>
            <w:tcW w:w="0" w:type="auto"/>
            <w:vMerge/>
            <w:shd w:val="clear" w:color="auto" w:fill="auto"/>
          </w:tcPr>
          <w:p w:rsidR="0067529A" w:rsidRPr="005229A5" w:rsidRDefault="0067529A" w:rsidP="00640F03">
            <w:pPr>
              <w:spacing w:after="0" w:line="320" w:lineRule="exact"/>
              <w:ind w:right="28"/>
            </w:pPr>
          </w:p>
        </w:tc>
        <w:tc>
          <w:tcPr>
            <w:tcW w:w="0" w:type="auto"/>
            <w:shd w:val="clear" w:color="auto" w:fill="auto"/>
          </w:tcPr>
          <w:p w:rsidR="0067529A" w:rsidRPr="00095E84" w:rsidRDefault="0067529A" w:rsidP="00640F03">
            <w:pPr>
              <w:spacing w:after="0" w:line="320" w:lineRule="exact"/>
              <w:ind w:right="28"/>
              <w:rPr>
                <w:color w:val="000000"/>
              </w:rPr>
            </w:pPr>
            <w:r w:rsidRPr="00095E84">
              <w:rPr>
                <w:rFonts w:hint="eastAsia"/>
                <w:color w:val="000000"/>
              </w:rPr>
              <w:t>Slice</w:t>
            </w:r>
            <w:r>
              <w:rPr>
                <w:color w:val="000000"/>
              </w:rPr>
              <w:t>-Group Id-16</w:t>
            </w:r>
          </w:p>
        </w:tc>
        <w:tc>
          <w:tcPr>
            <w:tcW w:w="0" w:type="auto"/>
            <w:shd w:val="clear" w:color="auto" w:fill="auto"/>
          </w:tcPr>
          <w:p w:rsidR="0067529A" w:rsidRPr="00095E84" w:rsidRDefault="0067529A" w:rsidP="00640F03">
            <w:pPr>
              <w:spacing w:after="0" w:line="320" w:lineRule="exact"/>
              <w:ind w:right="28"/>
              <w:rPr>
                <w:color w:val="000000"/>
              </w:rPr>
            </w:pPr>
            <w:r>
              <w:rPr>
                <w:color w:val="000000"/>
              </w:rPr>
              <w:t>Freq2</w:t>
            </w:r>
            <w:r w:rsidRPr="00095E84">
              <w:rPr>
                <w:color w:val="000000"/>
              </w:rPr>
              <w:t>-priority</w:t>
            </w:r>
            <w:r>
              <w:rPr>
                <w:color w:val="000000"/>
              </w:rPr>
              <w:t>16</w:t>
            </w:r>
          </w:p>
        </w:tc>
        <w:tc>
          <w:tcPr>
            <w:tcW w:w="0" w:type="auto"/>
            <w:shd w:val="clear" w:color="auto" w:fill="auto"/>
          </w:tcPr>
          <w:p w:rsidR="0067529A" w:rsidRPr="00B53303" w:rsidRDefault="0067529A" w:rsidP="00640F03">
            <w:pPr>
              <w:spacing w:after="0" w:line="320" w:lineRule="exact"/>
              <w:ind w:right="28"/>
              <w:rPr>
                <w:color w:val="000000"/>
              </w:rPr>
            </w:pPr>
            <w:r>
              <w:rPr>
                <w:color w:val="000000"/>
              </w:rPr>
              <w:t>Freq2</w:t>
            </w:r>
            <w:r w:rsidRPr="00095E84">
              <w:rPr>
                <w:color w:val="000000"/>
              </w:rPr>
              <w:t>-</w:t>
            </w:r>
            <w:r w:rsidRPr="00B53303">
              <w:rPr>
                <w:rFonts w:hint="eastAsia"/>
                <w:color w:val="000000"/>
              </w:rPr>
              <w:t>P</w:t>
            </w:r>
            <w:r w:rsidRPr="00B53303">
              <w:rPr>
                <w:color w:val="000000"/>
              </w:rPr>
              <w:t>CI List</w:t>
            </w:r>
            <w:r w:rsidR="0054075B">
              <w:rPr>
                <w:color w:val="000000"/>
              </w:rPr>
              <w:t xml:space="preserve"> </w:t>
            </w:r>
            <w:r>
              <w:rPr>
                <w:color w:val="000000"/>
              </w:rPr>
              <w:t>1</w:t>
            </w:r>
            <w:r w:rsidRPr="00B53303">
              <w:rPr>
                <w:color w:val="000000"/>
              </w:rPr>
              <w:t>6</w:t>
            </w:r>
          </w:p>
        </w:tc>
      </w:tr>
      <w:tr w:rsidR="0067529A" w:rsidRPr="00095E84" w:rsidTr="00430075">
        <w:trPr>
          <w:jc w:val="center"/>
        </w:trPr>
        <w:tc>
          <w:tcPr>
            <w:tcW w:w="0" w:type="auto"/>
            <w:shd w:val="clear" w:color="auto" w:fill="auto"/>
          </w:tcPr>
          <w:p w:rsidR="0067529A" w:rsidRPr="00095E84" w:rsidRDefault="0067529A" w:rsidP="00640F03">
            <w:pPr>
              <w:spacing w:after="0" w:line="320" w:lineRule="exact"/>
              <w:ind w:right="28"/>
              <w:rPr>
                <w:color w:val="000000"/>
              </w:rPr>
            </w:pPr>
            <w:r w:rsidRPr="00095E84">
              <w:rPr>
                <w:color w:val="000000"/>
              </w:rPr>
              <w:t>…</w:t>
            </w:r>
          </w:p>
        </w:tc>
        <w:tc>
          <w:tcPr>
            <w:tcW w:w="0" w:type="auto"/>
            <w:shd w:val="clear" w:color="auto" w:fill="auto"/>
          </w:tcPr>
          <w:p w:rsidR="0067529A" w:rsidRPr="00095E84" w:rsidRDefault="0067529A" w:rsidP="00640F03">
            <w:pPr>
              <w:spacing w:after="0" w:line="320" w:lineRule="exact"/>
              <w:ind w:right="28"/>
              <w:rPr>
                <w:color w:val="000000"/>
              </w:rPr>
            </w:pPr>
            <w:r w:rsidRPr="00095E84">
              <w:rPr>
                <w:color w:val="000000"/>
              </w:rPr>
              <w:t>…</w:t>
            </w:r>
          </w:p>
        </w:tc>
        <w:tc>
          <w:tcPr>
            <w:tcW w:w="0" w:type="auto"/>
            <w:shd w:val="clear" w:color="auto" w:fill="auto"/>
          </w:tcPr>
          <w:p w:rsidR="0067529A" w:rsidRPr="00095E84" w:rsidRDefault="0067529A" w:rsidP="00640F03">
            <w:pPr>
              <w:spacing w:after="0" w:line="320" w:lineRule="exact"/>
              <w:ind w:right="28"/>
              <w:rPr>
                <w:color w:val="000000"/>
              </w:rPr>
            </w:pPr>
            <w:r w:rsidRPr="00095E84">
              <w:rPr>
                <w:color w:val="000000"/>
              </w:rPr>
              <w:t>…</w:t>
            </w:r>
          </w:p>
        </w:tc>
        <w:tc>
          <w:tcPr>
            <w:tcW w:w="0" w:type="auto"/>
            <w:shd w:val="clear" w:color="auto" w:fill="auto"/>
          </w:tcPr>
          <w:p w:rsidR="0067529A" w:rsidRPr="00B53303" w:rsidRDefault="0067529A" w:rsidP="00640F03">
            <w:pPr>
              <w:spacing w:after="0" w:line="320" w:lineRule="exact"/>
              <w:ind w:right="28"/>
              <w:rPr>
                <w:color w:val="000000"/>
              </w:rPr>
            </w:pPr>
            <w:r w:rsidRPr="00B53303">
              <w:rPr>
                <w:color w:val="000000"/>
              </w:rPr>
              <w:t>…</w:t>
            </w:r>
          </w:p>
        </w:tc>
      </w:tr>
      <w:tr w:rsidR="00430075" w:rsidRPr="00095E84" w:rsidTr="00430075">
        <w:trPr>
          <w:jc w:val="center"/>
        </w:trPr>
        <w:tc>
          <w:tcPr>
            <w:tcW w:w="0" w:type="auto"/>
            <w:vMerge w:val="restart"/>
            <w:shd w:val="clear" w:color="auto" w:fill="auto"/>
            <w:vAlign w:val="center"/>
          </w:tcPr>
          <w:p w:rsidR="00430075" w:rsidRPr="00095E84" w:rsidRDefault="00430075" w:rsidP="00640F03">
            <w:pPr>
              <w:spacing w:after="0" w:line="320" w:lineRule="exact"/>
              <w:ind w:right="28"/>
              <w:rPr>
                <w:color w:val="000000"/>
              </w:rPr>
            </w:pPr>
            <w:r w:rsidRPr="005229A5">
              <w:t>Supp</w:t>
            </w:r>
            <w:r>
              <w:t>orted-on-Freq6</w:t>
            </w:r>
          </w:p>
        </w:tc>
        <w:tc>
          <w:tcPr>
            <w:tcW w:w="0" w:type="auto"/>
            <w:shd w:val="clear" w:color="auto" w:fill="auto"/>
            <w:vAlign w:val="center"/>
          </w:tcPr>
          <w:p w:rsidR="00430075" w:rsidRPr="00095E84" w:rsidRDefault="00430075" w:rsidP="00640F03">
            <w:pPr>
              <w:spacing w:after="0" w:line="320" w:lineRule="exact"/>
              <w:ind w:right="28"/>
              <w:rPr>
                <w:color w:val="000000"/>
              </w:rPr>
            </w:pPr>
            <w:r>
              <w:rPr>
                <w:color w:val="000000"/>
              </w:rPr>
              <w:t>Slice-Group Id-1</w:t>
            </w:r>
          </w:p>
        </w:tc>
        <w:tc>
          <w:tcPr>
            <w:tcW w:w="0" w:type="auto"/>
            <w:shd w:val="clear" w:color="auto" w:fill="auto"/>
          </w:tcPr>
          <w:p w:rsidR="00430075" w:rsidRPr="00095E84" w:rsidRDefault="00430075" w:rsidP="00640F03">
            <w:pPr>
              <w:spacing w:after="0" w:line="320" w:lineRule="exact"/>
              <w:ind w:right="28"/>
              <w:rPr>
                <w:color w:val="000000"/>
              </w:rPr>
            </w:pPr>
            <w:r>
              <w:rPr>
                <w:color w:val="000000"/>
              </w:rPr>
              <w:t>Freq6</w:t>
            </w:r>
            <w:r w:rsidRPr="00095E84">
              <w:rPr>
                <w:color w:val="000000"/>
              </w:rPr>
              <w:t>-priority</w:t>
            </w:r>
            <w:r>
              <w:rPr>
                <w:color w:val="000000"/>
              </w:rPr>
              <w:t>1</w:t>
            </w:r>
          </w:p>
        </w:tc>
        <w:tc>
          <w:tcPr>
            <w:tcW w:w="0" w:type="auto"/>
            <w:shd w:val="clear" w:color="auto" w:fill="auto"/>
          </w:tcPr>
          <w:p w:rsidR="00430075" w:rsidRPr="00B53303" w:rsidRDefault="00430075" w:rsidP="00640F03">
            <w:pPr>
              <w:spacing w:after="0" w:line="320" w:lineRule="exact"/>
              <w:ind w:right="28"/>
              <w:rPr>
                <w:color w:val="000000"/>
              </w:rPr>
            </w:pPr>
            <w:r>
              <w:rPr>
                <w:color w:val="000000"/>
              </w:rPr>
              <w:t>Freq6</w:t>
            </w:r>
            <w:r w:rsidRPr="00095E84">
              <w:rPr>
                <w:color w:val="000000"/>
              </w:rPr>
              <w:t>-</w:t>
            </w:r>
            <w:r w:rsidRPr="00B53303">
              <w:rPr>
                <w:rFonts w:hint="eastAsia"/>
                <w:color w:val="000000"/>
              </w:rPr>
              <w:t>P</w:t>
            </w:r>
            <w:r>
              <w:rPr>
                <w:color w:val="000000"/>
              </w:rPr>
              <w:t>CI List 1</w:t>
            </w:r>
          </w:p>
        </w:tc>
      </w:tr>
      <w:tr w:rsidR="00430075" w:rsidRPr="00095E84" w:rsidTr="00430075">
        <w:trPr>
          <w:jc w:val="center"/>
        </w:trPr>
        <w:tc>
          <w:tcPr>
            <w:tcW w:w="0" w:type="auto"/>
            <w:vMerge/>
            <w:shd w:val="clear" w:color="auto" w:fill="auto"/>
          </w:tcPr>
          <w:p w:rsidR="00430075" w:rsidRPr="00095E84" w:rsidRDefault="00430075" w:rsidP="00640F03">
            <w:pPr>
              <w:spacing w:after="0" w:line="320" w:lineRule="exact"/>
              <w:ind w:right="28"/>
              <w:rPr>
                <w:color w:val="000000"/>
              </w:rPr>
            </w:pPr>
          </w:p>
        </w:tc>
        <w:tc>
          <w:tcPr>
            <w:tcW w:w="0" w:type="auto"/>
            <w:shd w:val="clear" w:color="auto" w:fill="auto"/>
          </w:tcPr>
          <w:p w:rsidR="00430075" w:rsidRPr="00095E84" w:rsidRDefault="00430075" w:rsidP="00640F03">
            <w:pPr>
              <w:spacing w:after="0" w:line="320" w:lineRule="exact"/>
              <w:ind w:right="28"/>
              <w:rPr>
                <w:color w:val="000000"/>
              </w:rPr>
            </w:pPr>
            <w:r>
              <w:rPr>
                <w:color w:val="000000"/>
              </w:rPr>
              <w:t>Slice-Group Id-2</w:t>
            </w:r>
          </w:p>
        </w:tc>
        <w:tc>
          <w:tcPr>
            <w:tcW w:w="0" w:type="auto"/>
            <w:shd w:val="clear" w:color="auto" w:fill="auto"/>
          </w:tcPr>
          <w:p w:rsidR="00430075" w:rsidRPr="00095E84" w:rsidRDefault="00430075" w:rsidP="00640F03">
            <w:pPr>
              <w:spacing w:after="0" w:line="320" w:lineRule="exact"/>
              <w:ind w:right="28"/>
              <w:rPr>
                <w:color w:val="000000"/>
              </w:rPr>
            </w:pPr>
            <w:r>
              <w:rPr>
                <w:color w:val="000000"/>
              </w:rPr>
              <w:t>Freq6</w:t>
            </w:r>
            <w:r w:rsidRPr="00095E84">
              <w:rPr>
                <w:color w:val="000000"/>
              </w:rPr>
              <w:t>-priority</w:t>
            </w:r>
            <w:r>
              <w:rPr>
                <w:color w:val="000000"/>
              </w:rPr>
              <w:t>2</w:t>
            </w:r>
          </w:p>
        </w:tc>
        <w:tc>
          <w:tcPr>
            <w:tcW w:w="0" w:type="auto"/>
            <w:shd w:val="clear" w:color="auto" w:fill="auto"/>
          </w:tcPr>
          <w:p w:rsidR="00430075" w:rsidRPr="00B53303" w:rsidRDefault="00430075" w:rsidP="00640F03">
            <w:pPr>
              <w:spacing w:after="0" w:line="320" w:lineRule="exact"/>
              <w:ind w:right="28"/>
              <w:rPr>
                <w:color w:val="000000"/>
              </w:rPr>
            </w:pPr>
            <w:r>
              <w:rPr>
                <w:color w:val="000000"/>
              </w:rPr>
              <w:t>Freq6</w:t>
            </w:r>
            <w:r w:rsidRPr="00095E84">
              <w:rPr>
                <w:color w:val="000000"/>
              </w:rPr>
              <w:t>-</w:t>
            </w:r>
            <w:r w:rsidRPr="00B53303">
              <w:rPr>
                <w:rFonts w:hint="eastAsia"/>
                <w:color w:val="000000"/>
              </w:rPr>
              <w:t>P</w:t>
            </w:r>
            <w:r>
              <w:rPr>
                <w:color w:val="000000"/>
              </w:rPr>
              <w:t>CI List 2</w:t>
            </w:r>
          </w:p>
        </w:tc>
      </w:tr>
      <w:tr w:rsidR="00430075" w:rsidRPr="00095E84" w:rsidTr="00430075">
        <w:trPr>
          <w:jc w:val="center"/>
        </w:trPr>
        <w:tc>
          <w:tcPr>
            <w:tcW w:w="0" w:type="auto"/>
            <w:vMerge/>
            <w:shd w:val="clear" w:color="auto" w:fill="auto"/>
          </w:tcPr>
          <w:p w:rsidR="00430075" w:rsidRPr="00095E84" w:rsidRDefault="00430075" w:rsidP="00640F03">
            <w:pPr>
              <w:spacing w:after="0" w:line="320" w:lineRule="exact"/>
              <w:ind w:right="28"/>
              <w:rPr>
                <w:color w:val="000000"/>
              </w:rPr>
            </w:pPr>
          </w:p>
        </w:tc>
        <w:tc>
          <w:tcPr>
            <w:tcW w:w="0" w:type="auto"/>
            <w:shd w:val="clear" w:color="auto" w:fill="auto"/>
          </w:tcPr>
          <w:p w:rsidR="00430075" w:rsidRPr="00095E84" w:rsidRDefault="00430075" w:rsidP="00640F03">
            <w:pPr>
              <w:spacing w:after="0" w:line="320" w:lineRule="exact"/>
              <w:ind w:right="28"/>
              <w:rPr>
                <w:color w:val="000000"/>
              </w:rPr>
            </w:pPr>
            <w:r w:rsidRPr="00095E84">
              <w:rPr>
                <w:color w:val="000000"/>
              </w:rPr>
              <w:t>…</w:t>
            </w:r>
          </w:p>
        </w:tc>
        <w:tc>
          <w:tcPr>
            <w:tcW w:w="0" w:type="auto"/>
            <w:shd w:val="clear" w:color="auto" w:fill="auto"/>
          </w:tcPr>
          <w:p w:rsidR="00430075" w:rsidRPr="00095E84" w:rsidRDefault="00430075" w:rsidP="00640F03">
            <w:pPr>
              <w:spacing w:after="0" w:line="320" w:lineRule="exact"/>
              <w:ind w:right="28"/>
              <w:rPr>
                <w:color w:val="000000"/>
              </w:rPr>
            </w:pPr>
            <w:r w:rsidRPr="00095E84">
              <w:rPr>
                <w:color w:val="000000"/>
              </w:rPr>
              <w:t>…</w:t>
            </w:r>
          </w:p>
        </w:tc>
        <w:tc>
          <w:tcPr>
            <w:tcW w:w="0" w:type="auto"/>
            <w:shd w:val="clear" w:color="auto" w:fill="auto"/>
          </w:tcPr>
          <w:p w:rsidR="00430075" w:rsidRPr="00B53303" w:rsidRDefault="00430075" w:rsidP="00640F03">
            <w:pPr>
              <w:spacing w:after="0" w:line="320" w:lineRule="exact"/>
              <w:ind w:right="28"/>
              <w:rPr>
                <w:color w:val="000000"/>
              </w:rPr>
            </w:pPr>
            <w:r w:rsidRPr="00B53303">
              <w:rPr>
                <w:color w:val="000000"/>
              </w:rPr>
              <w:t>…</w:t>
            </w:r>
          </w:p>
        </w:tc>
      </w:tr>
      <w:tr w:rsidR="00430075" w:rsidRPr="00095E84" w:rsidTr="00430075">
        <w:trPr>
          <w:jc w:val="center"/>
        </w:trPr>
        <w:tc>
          <w:tcPr>
            <w:tcW w:w="0" w:type="auto"/>
            <w:vMerge/>
            <w:shd w:val="clear" w:color="auto" w:fill="auto"/>
          </w:tcPr>
          <w:p w:rsidR="00430075" w:rsidRPr="00095E84" w:rsidRDefault="00430075" w:rsidP="00640F03">
            <w:pPr>
              <w:spacing w:after="0" w:line="320" w:lineRule="exact"/>
              <w:ind w:right="28"/>
              <w:rPr>
                <w:color w:val="000000"/>
              </w:rPr>
            </w:pPr>
          </w:p>
        </w:tc>
        <w:tc>
          <w:tcPr>
            <w:tcW w:w="0" w:type="auto"/>
            <w:shd w:val="clear" w:color="auto" w:fill="auto"/>
          </w:tcPr>
          <w:p w:rsidR="00430075" w:rsidRPr="00095E84" w:rsidRDefault="00430075" w:rsidP="00640F03">
            <w:pPr>
              <w:spacing w:after="0" w:line="320" w:lineRule="exact"/>
              <w:ind w:right="28"/>
              <w:rPr>
                <w:color w:val="000000"/>
              </w:rPr>
            </w:pPr>
            <w:r w:rsidRPr="00095E84">
              <w:rPr>
                <w:rFonts w:hint="eastAsia"/>
                <w:color w:val="000000"/>
              </w:rPr>
              <w:t>Slice</w:t>
            </w:r>
            <w:r>
              <w:rPr>
                <w:color w:val="000000"/>
              </w:rPr>
              <w:t>-Group Id-16</w:t>
            </w:r>
          </w:p>
        </w:tc>
        <w:tc>
          <w:tcPr>
            <w:tcW w:w="0" w:type="auto"/>
            <w:shd w:val="clear" w:color="auto" w:fill="auto"/>
          </w:tcPr>
          <w:p w:rsidR="00430075" w:rsidRPr="00095E84" w:rsidRDefault="00430075" w:rsidP="00640F03">
            <w:pPr>
              <w:spacing w:after="0" w:line="320" w:lineRule="exact"/>
              <w:ind w:right="28"/>
              <w:rPr>
                <w:color w:val="000000"/>
              </w:rPr>
            </w:pPr>
            <w:r>
              <w:rPr>
                <w:color w:val="000000"/>
              </w:rPr>
              <w:t>Freq6</w:t>
            </w:r>
            <w:r w:rsidRPr="00095E84">
              <w:rPr>
                <w:color w:val="000000"/>
              </w:rPr>
              <w:t>-priority</w:t>
            </w:r>
            <w:r>
              <w:rPr>
                <w:color w:val="000000"/>
              </w:rPr>
              <w:t>16</w:t>
            </w:r>
          </w:p>
        </w:tc>
        <w:tc>
          <w:tcPr>
            <w:tcW w:w="0" w:type="auto"/>
            <w:shd w:val="clear" w:color="auto" w:fill="auto"/>
          </w:tcPr>
          <w:p w:rsidR="00430075" w:rsidRPr="00B53303" w:rsidRDefault="00430075" w:rsidP="00640F03">
            <w:pPr>
              <w:spacing w:after="0" w:line="320" w:lineRule="exact"/>
              <w:ind w:right="28"/>
              <w:rPr>
                <w:color w:val="000000"/>
              </w:rPr>
            </w:pPr>
            <w:r>
              <w:rPr>
                <w:color w:val="000000"/>
              </w:rPr>
              <w:t>Freq6</w:t>
            </w:r>
            <w:r w:rsidRPr="00095E84">
              <w:rPr>
                <w:color w:val="000000"/>
              </w:rPr>
              <w:t>-</w:t>
            </w:r>
            <w:r w:rsidRPr="00B53303">
              <w:rPr>
                <w:rFonts w:hint="eastAsia"/>
                <w:color w:val="000000"/>
              </w:rPr>
              <w:t>P</w:t>
            </w:r>
            <w:r w:rsidRPr="00B53303">
              <w:rPr>
                <w:color w:val="000000"/>
              </w:rPr>
              <w:t>CI List</w:t>
            </w:r>
            <w:r>
              <w:rPr>
                <w:color w:val="000000"/>
              </w:rPr>
              <w:t xml:space="preserve"> 1</w:t>
            </w:r>
            <w:r w:rsidRPr="00B53303">
              <w:rPr>
                <w:color w:val="000000"/>
              </w:rPr>
              <w:t>6</w:t>
            </w:r>
          </w:p>
        </w:tc>
      </w:tr>
    </w:tbl>
    <w:p w:rsidR="0067529A" w:rsidRPr="00430075" w:rsidRDefault="00430075" w:rsidP="00640F03">
      <w:pPr>
        <w:spacing w:after="0" w:line="320" w:lineRule="exact"/>
        <w:jc w:val="center"/>
        <w:rPr>
          <w:rFonts w:eastAsia="宋体"/>
          <w:b/>
          <w:lang w:eastAsia="zh-CN"/>
        </w:rPr>
      </w:pPr>
      <w:r>
        <w:rPr>
          <w:rFonts w:eastAsia="宋体"/>
          <w:b/>
          <w:lang w:eastAsia="zh-CN"/>
        </w:rPr>
        <w:t xml:space="preserve">Table 2. The example of </w:t>
      </w:r>
      <w:r w:rsidR="007722BB" w:rsidRPr="007722BB">
        <w:rPr>
          <w:rFonts w:eastAsia="宋体"/>
          <w:b/>
          <w:lang w:eastAsia="zh-CN"/>
        </w:rPr>
        <w:t>Configuration 1</w:t>
      </w:r>
    </w:p>
    <w:p w:rsidR="00386F7B" w:rsidRDefault="00F342D5">
      <w:pPr>
        <w:jc w:val="both"/>
        <w:rPr>
          <w:rFonts w:eastAsia="Arial Unicode MS"/>
          <w:lang w:eastAsia="zh-CN" w:bidi="ar"/>
        </w:rPr>
      </w:pPr>
      <w:r>
        <w:rPr>
          <w:rFonts w:eastAsia="Arial Unicode MS"/>
          <w:lang w:eastAsia="zh-CN" w:bidi="ar"/>
        </w:rPr>
        <w:t>It can be seen from the above table that the total overhead varies</w:t>
      </w:r>
      <w:r w:rsidR="005040C6">
        <w:rPr>
          <w:rFonts w:eastAsia="Arial Unicode MS"/>
          <w:lang w:eastAsia="zh-CN" w:bidi="ar"/>
        </w:rPr>
        <w:t xml:space="preserve"> as the configurations vary. Configuration 5 corresponds to</w:t>
      </w:r>
      <w:r w:rsidR="0089114C">
        <w:rPr>
          <w:rFonts w:eastAsia="Arial Unicode MS"/>
          <w:lang w:eastAsia="zh-CN" w:bidi="ar"/>
        </w:rPr>
        <w:t xml:space="preserve"> 4 frequencies, 2 sliceI</w:t>
      </w:r>
      <w:r>
        <w:rPr>
          <w:rFonts w:eastAsia="Arial Unicode MS"/>
          <w:lang w:eastAsia="zh-CN" w:bidi="ar"/>
        </w:rPr>
        <w:t>nfo and 2 cells for each slice, the total overhead is 328 bits.</w:t>
      </w:r>
    </w:p>
    <w:p w:rsidR="00386F7B" w:rsidRDefault="00F342D5">
      <w:pPr>
        <w:jc w:val="both"/>
        <w:rPr>
          <w:rFonts w:eastAsia="Arial Unicode MS"/>
          <w:lang w:eastAsia="zh-CN" w:bidi="ar"/>
        </w:rPr>
      </w:pPr>
      <w:r>
        <w:rPr>
          <w:rFonts w:eastAsia="Arial Unicode MS"/>
          <w:lang w:eastAsia="zh-CN" w:bidi="ar"/>
        </w:rPr>
        <w:t xml:space="preserve">In our </w:t>
      </w:r>
      <w:r w:rsidR="0089114C">
        <w:rPr>
          <w:rFonts w:eastAsia="Arial Unicode MS"/>
          <w:lang w:eastAsia="zh-CN" w:bidi="ar"/>
        </w:rPr>
        <w:t>opinion, the benefits of including</w:t>
      </w:r>
      <w:r>
        <w:rPr>
          <w:rFonts w:eastAsia="Arial Unicode MS"/>
          <w:lang w:eastAsia="zh-CN" w:bidi="ar"/>
        </w:rPr>
        <w:t xml:space="preserve"> slice info in legacy SIBs are observed:</w:t>
      </w:r>
    </w:p>
    <w:p w:rsidR="00386F7B" w:rsidRDefault="00607405" w:rsidP="00211951">
      <w:pPr>
        <w:numPr>
          <w:ilvl w:val="0"/>
          <w:numId w:val="6"/>
        </w:numPr>
        <w:jc w:val="both"/>
        <w:rPr>
          <w:rFonts w:eastAsia="Arial Unicode MS"/>
          <w:lang w:eastAsia="zh-CN" w:bidi="ar"/>
        </w:rPr>
      </w:pPr>
      <w:r>
        <w:rPr>
          <w:rFonts w:eastAsia="Arial Unicode MS"/>
          <w:lang w:eastAsia="zh-CN" w:bidi="ar"/>
        </w:rPr>
        <w:t>i</w:t>
      </w:r>
      <w:r w:rsidR="00F342D5">
        <w:rPr>
          <w:rFonts w:eastAsia="Arial Unicode MS"/>
          <w:lang w:eastAsia="zh-CN" w:bidi="ar"/>
        </w:rPr>
        <w:t>t has less impacts than i</w:t>
      </w:r>
      <w:r w:rsidR="0089114C">
        <w:rPr>
          <w:rFonts w:eastAsia="Arial Unicode MS"/>
          <w:lang w:eastAsia="zh-CN" w:bidi="ar"/>
        </w:rPr>
        <w:t>ntro</w:t>
      </w:r>
      <w:r w:rsidR="00F342D5">
        <w:rPr>
          <w:rFonts w:eastAsia="Arial Unicode MS"/>
          <w:lang w:eastAsia="zh-CN" w:bidi="ar"/>
        </w:rPr>
        <w:t>ducing a new SIB</w:t>
      </w:r>
    </w:p>
    <w:p w:rsidR="00386F7B" w:rsidRDefault="00607405" w:rsidP="00211951">
      <w:pPr>
        <w:numPr>
          <w:ilvl w:val="0"/>
          <w:numId w:val="6"/>
        </w:numPr>
        <w:jc w:val="both"/>
        <w:rPr>
          <w:rFonts w:eastAsia="Arial Unicode MS"/>
          <w:lang w:eastAsia="zh-CN" w:bidi="ar"/>
        </w:rPr>
      </w:pPr>
      <w:r>
        <w:rPr>
          <w:rFonts w:eastAsia="Arial Unicode MS"/>
          <w:lang w:eastAsia="zh-CN" w:bidi="ar"/>
        </w:rPr>
        <w:t>a</w:t>
      </w:r>
      <w:r w:rsidR="00F342D5">
        <w:rPr>
          <w:rFonts w:eastAsia="Arial Unicode MS"/>
          <w:lang w:eastAsia="zh-CN" w:bidi="ar"/>
        </w:rPr>
        <w:t>ll slice related info is captured in SIB2/SIB3/SIB4, so the extra overhead is distributed in these SIBs</w:t>
      </w:r>
    </w:p>
    <w:p w:rsidR="00386F7B" w:rsidRDefault="00607405" w:rsidP="00211951">
      <w:pPr>
        <w:numPr>
          <w:ilvl w:val="0"/>
          <w:numId w:val="6"/>
        </w:numPr>
        <w:jc w:val="both"/>
        <w:rPr>
          <w:rFonts w:eastAsia="Arial Unicode MS"/>
          <w:lang w:eastAsia="zh-CN" w:bidi="ar"/>
        </w:rPr>
      </w:pPr>
      <w:r>
        <w:rPr>
          <w:rFonts w:eastAsia="Arial Unicode MS"/>
          <w:lang w:eastAsia="zh-CN" w:bidi="ar"/>
        </w:rPr>
        <w:t>a</w:t>
      </w:r>
      <w:r w:rsidR="00F342D5">
        <w:rPr>
          <w:rFonts w:eastAsia="Arial Unicode MS"/>
          <w:lang w:eastAsia="zh-CN" w:bidi="ar"/>
        </w:rPr>
        <w:t xml:space="preserve">s </w:t>
      </w:r>
      <w:r w:rsidR="00003183">
        <w:rPr>
          <w:rFonts w:eastAsia="Arial Unicode MS"/>
          <w:lang w:eastAsia="zh-CN" w:bidi="ar"/>
        </w:rPr>
        <w:t>analysed</w:t>
      </w:r>
      <w:r w:rsidR="00F342D5">
        <w:rPr>
          <w:rFonts w:eastAsia="Arial Unicode MS"/>
          <w:lang w:eastAsia="zh-CN" w:bidi="ar"/>
        </w:rPr>
        <w:t xml:space="preserve"> above, </w:t>
      </w:r>
      <w:r w:rsidR="001346D6">
        <w:rPr>
          <w:rFonts w:eastAsia="Arial Unicode MS"/>
          <w:lang w:eastAsia="zh-CN" w:bidi="ar"/>
        </w:rPr>
        <w:t xml:space="preserve">the overhead depends on network configuration and it </w:t>
      </w:r>
      <w:r w:rsidR="00F342D5">
        <w:rPr>
          <w:rFonts w:eastAsia="Arial Unicode MS"/>
          <w:lang w:eastAsia="zh-CN" w:bidi="ar"/>
        </w:rPr>
        <w:t>can be small in some cases. If the overhead is really large, some means can be considered by the network, e.g. dedicated RRC message, on-demand SI mechanism</w:t>
      </w:r>
    </w:p>
    <w:p w:rsidR="00386F7B" w:rsidRDefault="00F342D5">
      <w:pPr>
        <w:jc w:val="both"/>
        <w:rPr>
          <w:rFonts w:eastAsia="Arial Unicode MS"/>
          <w:lang w:eastAsia="zh-CN" w:bidi="ar"/>
        </w:rPr>
      </w:pPr>
      <w:r>
        <w:rPr>
          <w:rFonts w:eastAsia="Arial Unicode MS"/>
          <w:b/>
          <w:bCs/>
          <w:lang w:eastAsia="zh-CN" w:bidi="ar"/>
        </w:rPr>
        <w:t xml:space="preserve">Proposal 6: It is proposed to </w:t>
      </w:r>
      <w:r w:rsidR="0089114C">
        <w:rPr>
          <w:rFonts w:eastAsia="Arial Unicode MS"/>
          <w:b/>
          <w:bCs/>
          <w:lang w:eastAsia="zh-CN" w:bidi="ar"/>
        </w:rPr>
        <w:t>inclu</w:t>
      </w:r>
      <w:r>
        <w:rPr>
          <w:rFonts w:eastAsia="Arial Unicode MS"/>
          <w:b/>
          <w:bCs/>
          <w:lang w:eastAsia="zh-CN" w:bidi="ar"/>
        </w:rPr>
        <w:t>de slice info in legacy SIBs.</w:t>
      </w:r>
    </w:p>
    <w:p w:rsidR="00386F7B" w:rsidRDefault="00386F7B">
      <w:pPr>
        <w:jc w:val="both"/>
        <w:rPr>
          <w:rFonts w:eastAsia="Arial Unicode MS"/>
          <w:b/>
          <w:lang w:eastAsia="zh-CN" w:bidi="ar"/>
        </w:rPr>
      </w:pPr>
    </w:p>
    <w:p w:rsidR="00386F7B" w:rsidRDefault="00F342D5">
      <w:pPr>
        <w:pStyle w:val="2"/>
        <w:keepNext/>
        <w:keepLines/>
        <w:numPr>
          <w:ilvl w:val="1"/>
          <w:numId w:val="4"/>
        </w:numPr>
        <w:spacing w:before="180" w:beforeAutospacing="0" w:afterLines="0" w:after="180"/>
        <w:rPr>
          <w:rFonts w:ascii="Times New Roman" w:eastAsiaTheme="minorEastAsia" w:hAnsi="Times New Roman"/>
          <w:sz w:val="36"/>
          <w:szCs w:val="36"/>
          <w:lang w:eastAsia="zh-CN"/>
        </w:rPr>
      </w:pPr>
      <w:r>
        <w:rPr>
          <w:rFonts w:ascii="Times New Roman" w:eastAsiaTheme="minorEastAsia" w:hAnsi="Times New Roman"/>
          <w:sz w:val="36"/>
          <w:szCs w:val="36"/>
          <w:lang w:eastAsia="zh-CN"/>
        </w:rPr>
        <w:lastRenderedPageBreak/>
        <w:t xml:space="preserve">Discussion on UE behaviour in slice based cell reselection </w:t>
      </w:r>
    </w:p>
    <w:p w:rsidR="00386F7B" w:rsidRDefault="00F342D5">
      <w:pPr>
        <w:rPr>
          <w:rFonts w:eastAsia="Arial Unicode MS"/>
          <w:lang w:eastAsia="zh-CN"/>
        </w:rPr>
      </w:pPr>
      <w:r>
        <w:rPr>
          <w:rFonts w:eastAsia="Arial Unicode MS"/>
          <w:lang w:eastAsia="zh-CN"/>
        </w:rPr>
        <w:t>One</w:t>
      </w:r>
      <w:r>
        <w:rPr>
          <w:rFonts w:eastAsia="Arial Unicode MS" w:hint="eastAsia"/>
          <w:lang w:eastAsia="zh-CN"/>
        </w:rPr>
        <w:t xml:space="preserve"> </w:t>
      </w:r>
      <w:r>
        <w:rPr>
          <w:rFonts w:eastAsia="Arial Unicode MS"/>
          <w:lang w:eastAsia="zh-CN"/>
        </w:rPr>
        <w:t xml:space="preserve">remaining issue for </w:t>
      </w:r>
      <w:r>
        <w:rPr>
          <w:rFonts w:eastAsia="宋体"/>
          <w:lang w:eastAsia="zh-CN"/>
        </w:rPr>
        <w:t>Option 4 is whether to keep Step 7, i.e., “</w:t>
      </w:r>
      <w:r>
        <w:rPr>
          <w:i/>
        </w:rPr>
        <w:t>If the end of the slice list has not been reached go back to step 2</w:t>
      </w:r>
      <w:r>
        <w:rPr>
          <w:rFonts w:eastAsia="宋体"/>
          <w:lang w:eastAsia="zh-CN"/>
        </w:rPr>
        <w:t>”.</w:t>
      </w:r>
      <w:r>
        <w:rPr>
          <w:rFonts w:eastAsia="Arial Unicode MS"/>
          <w:lang w:eastAsia="zh-CN"/>
        </w:rPr>
        <w:t xml:space="preserve"> Based on our understanding, RAN can indicate the UE whether to perform Step 7 or the limit times of iterations. It may make the implementation of Option#4 more flexible and be helpful to reach consensus on this issue.</w:t>
      </w:r>
    </w:p>
    <w:p w:rsidR="00386F7B" w:rsidRDefault="00F342D5">
      <w:pPr>
        <w:rPr>
          <w:rFonts w:eastAsia="Arial Unicode MS"/>
          <w:lang w:eastAsia="zh-CN"/>
        </w:rPr>
      </w:pPr>
      <w:r>
        <w:rPr>
          <w:rFonts w:eastAsia="Arial Unicode MS"/>
          <w:b/>
          <w:lang w:val="en-US" w:eastAsia="zh-CN" w:bidi="ar"/>
        </w:rPr>
        <w:t xml:space="preserve">Proposal </w:t>
      </w:r>
      <w:r>
        <w:rPr>
          <w:rFonts w:eastAsia="Arial Unicode MS"/>
          <w:b/>
          <w:lang w:eastAsia="zh-CN" w:bidi="ar"/>
        </w:rPr>
        <w:t>7</w:t>
      </w:r>
      <w:r>
        <w:rPr>
          <w:rFonts w:eastAsia="Arial Unicode MS"/>
          <w:b/>
          <w:lang w:val="en-US" w:eastAsia="zh-CN" w:bidi="ar"/>
        </w:rPr>
        <w:t xml:space="preserve">: It is proposed that RAN </w:t>
      </w:r>
      <w:r>
        <w:rPr>
          <w:rFonts w:eastAsia="Arial Unicode MS"/>
          <w:b/>
          <w:lang w:eastAsia="zh-CN"/>
        </w:rPr>
        <w:t>can indicate the UE whether to perform Step 7 or the limit times of iterations</w:t>
      </w:r>
      <w:r>
        <w:rPr>
          <w:rFonts w:eastAsia="Arial Unicode MS"/>
          <w:b/>
          <w:lang w:val="en-US" w:eastAsia="zh-CN" w:bidi="ar"/>
        </w:rPr>
        <w:t>.</w:t>
      </w:r>
    </w:p>
    <w:p w:rsidR="00386F7B" w:rsidRDefault="00F342D5">
      <w:pPr>
        <w:rPr>
          <w:rFonts w:eastAsia="宋体"/>
          <w:lang w:eastAsia="zh-CN"/>
        </w:rPr>
      </w:pPr>
      <w:r>
        <w:rPr>
          <w:rFonts w:eastAsia="Arial Unicode MS" w:hint="eastAsia"/>
          <w:lang w:eastAsia="zh-CN"/>
        </w:rPr>
        <w:t>A</w:t>
      </w:r>
      <w:r>
        <w:rPr>
          <w:rFonts w:eastAsia="Arial Unicode MS"/>
          <w:lang w:eastAsia="zh-CN"/>
        </w:rPr>
        <w:t xml:space="preserve">ccording to the email discussion </w:t>
      </w:r>
      <w:r>
        <w:rPr>
          <w:rFonts w:eastAsia="Arial Unicode MS"/>
          <w:lang w:eastAsia="zh-CN"/>
        </w:rPr>
        <w:fldChar w:fldCharType="begin"/>
      </w:r>
      <w:r>
        <w:rPr>
          <w:rFonts w:eastAsia="Arial Unicode MS"/>
          <w:lang w:eastAsia="zh-CN"/>
        </w:rPr>
        <w:instrText xml:space="preserve"> REF _Ref84928421 \r \h </w:instrText>
      </w:r>
      <w:r>
        <w:rPr>
          <w:rFonts w:eastAsia="Arial Unicode MS"/>
          <w:lang w:eastAsia="zh-CN"/>
        </w:rPr>
      </w:r>
      <w:r>
        <w:rPr>
          <w:rFonts w:eastAsia="Arial Unicode MS"/>
          <w:lang w:eastAsia="zh-CN"/>
        </w:rPr>
        <w:fldChar w:fldCharType="separate"/>
      </w:r>
      <w:r>
        <w:rPr>
          <w:rFonts w:eastAsia="Arial Unicode MS"/>
          <w:lang w:eastAsia="zh-CN"/>
        </w:rPr>
        <w:t>[3]</w:t>
      </w:r>
      <w:r>
        <w:rPr>
          <w:rFonts w:eastAsia="Arial Unicode MS"/>
          <w:lang w:eastAsia="zh-CN"/>
        </w:rPr>
        <w:fldChar w:fldCharType="end"/>
      </w:r>
      <w:r>
        <w:rPr>
          <w:rFonts w:eastAsia="Arial Unicode MS"/>
          <w:lang w:eastAsia="zh-CN"/>
        </w:rPr>
        <w:t>, one question is that “</w:t>
      </w:r>
      <w:r>
        <w:rPr>
          <w:bCs/>
          <w:i/>
        </w:rPr>
        <w:t xml:space="preserve">Q3: </w:t>
      </w:r>
      <w:r>
        <w:rPr>
          <w:bCs/>
          <w:i/>
          <w:color w:val="000000"/>
        </w:rPr>
        <w:t>Do you have proposals to solve these issues? (Can also propose new/draft text proposal inline in Word comments in Annex A)</w:t>
      </w:r>
      <w:r>
        <w:rPr>
          <w:rFonts w:eastAsia="Arial Unicode MS"/>
          <w:lang w:eastAsia="zh-CN"/>
        </w:rPr>
        <w:t xml:space="preserve">”. Regarding to UE behaviour of “fallback to legacy reselection”, </w:t>
      </w:r>
      <w:r>
        <w:rPr>
          <w:rFonts w:eastAsia="宋体"/>
          <w:lang w:eastAsia="zh-CN"/>
        </w:rPr>
        <w:t>we think that after the fallback, the UE will perform legacy cell reselection and select a suitable cell, so this cell reselection is over. When the RRC status of the UE returns to Idle or Inactive, the UE is going to start slice based cell reselection again.</w:t>
      </w:r>
    </w:p>
    <w:p w:rsidR="00386F7B" w:rsidRDefault="00F342D5">
      <w:pPr>
        <w:rPr>
          <w:rFonts w:eastAsia="Arial Unicode MS"/>
          <w:lang w:eastAsia="zh-CN"/>
        </w:rPr>
      </w:pPr>
      <w:r>
        <w:rPr>
          <w:rFonts w:eastAsia="Arial Unicode MS"/>
          <w:b/>
          <w:lang w:val="en-US" w:eastAsia="zh-CN" w:bidi="ar"/>
        </w:rPr>
        <w:t xml:space="preserve">Proposal </w:t>
      </w:r>
      <w:r>
        <w:rPr>
          <w:rFonts w:eastAsia="Arial Unicode MS"/>
          <w:b/>
          <w:lang w:eastAsia="zh-CN" w:bidi="ar"/>
        </w:rPr>
        <w:t>8</w:t>
      </w:r>
      <w:r>
        <w:rPr>
          <w:rFonts w:eastAsia="Arial Unicode MS"/>
          <w:b/>
          <w:lang w:val="en-US" w:eastAsia="zh-CN" w:bidi="ar"/>
        </w:rPr>
        <w:t>: It is proposed that after the fallback, the UE will perform legacy cell reselection and select a suitable cell, so this cell reselection is over.</w:t>
      </w:r>
    </w:p>
    <w:p w:rsidR="00386F7B" w:rsidRDefault="00F342D5">
      <w:pPr>
        <w:pStyle w:val="1"/>
        <w:numPr>
          <w:ilvl w:val="0"/>
          <w:numId w:val="4"/>
        </w:numPr>
        <w:overflowPunct/>
        <w:autoSpaceDE/>
        <w:autoSpaceDN/>
        <w:adjustRightInd/>
        <w:textAlignment w:val="auto"/>
        <w:rPr>
          <w:rFonts w:ascii="Times New Roman" w:eastAsia="宋体" w:hAnsi="Times New Roman"/>
          <w:lang w:eastAsia="zh-CN"/>
        </w:rPr>
      </w:pPr>
      <w:r>
        <w:rPr>
          <w:rFonts w:ascii="Times New Roman" w:eastAsia="宋体" w:hAnsi="Times New Roman"/>
          <w:lang w:eastAsia="zh-CN"/>
        </w:rPr>
        <w:t>Conclusion</w:t>
      </w:r>
    </w:p>
    <w:p w:rsidR="00386F7B" w:rsidRDefault="00F342D5">
      <w:pPr>
        <w:rPr>
          <w:rFonts w:eastAsiaTheme="minorEastAsia"/>
          <w:lang w:eastAsia="zh-CN"/>
        </w:rPr>
      </w:pPr>
      <w:r>
        <w:rPr>
          <w:rFonts w:eastAsiaTheme="minorEastAsia"/>
          <w:lang w:eastAsia="zh-CN"/>
        </w:rPr>
        <w:t>In this contribution, we mainly discuss the remaining issues of slice based cell reselection. We get the following observations and proposals.</w:t>
      </w:r>
    </w:p>
    <w:p w:rsidR="00386F7B" w:rsidRDefault="00F342D5">
      <w:pPr>
        <w:rPr>
          <w:rFonts w:eastAsia="宋体"/>
          <w:b/>
          <w:bCs/>
          <w:lang w:eastAsia="zh-CN"/>
        </w:rPr>
      </w:pPr>
      <w:r>
        <w:rPr>
          <w:rFonts w:eastAsia="宋体"/>
          <w:b/>
          <w:bCs/>
          <w:lang w:eastAsia="zh-CN"/>
        </w:rPr>
        <w:t xml:space="preserve">Observation 1: Based on the </w:t>
      </w:r>
      <w:r>
        <w:rPr>
          <w:rFonts w:eastAsia="宋体"/>
          <w:b/>
          <w:lang w:eastAsia="zh-CN"/>
        </w:rPr>
        <w:t>slice-specific cell reselection info, the UE may</w:t>
      </w:r>
      <w:r>
        <w:rPr>
          <w:rFonts w:eastAsia="宋体"/>
          <w:b/>
          <w:bCs/>
          <w:lang w:eastAsia="zh-CN"/>
        </w:rPr>
        <w:t xml:space="preserve"> exclude some cells whose PCIs are not presented in the PCI list when evaluating the highest ranked cell.</w:t>
      </w:r>
    </w:p>
    <w:p w:rsidR="00386F7B" w:rsidRDefault="00F342D5">
      <w:pPr>
        <w:rPr>
          <w:rFonts w:eastAsia="宋体"/>
          <w:b/>
          <w:lang w:eastAsia="zh-CN"/>
        </w:rPr>
      </w:pPr>
      <w:r>
        <w:rPr>
          <w:rFonts w:eastAsia="宋体"/>
          <w:b/>
          <w:lang w:eastAsia="zh-CN"/>
        </w:rPr>
        <w:t>Proposal 1: It is proposed to</w:t>
      </w:r>
      <w:r>
        <w:t xml:space="preserve"> </w:t>
      </w:r>
      <w:r>
        <w:rPr>
          <w:rFonts w:eastAsia="宋体"/>
          <w:b/>
          <w:lang w:eastAsia="zh-CN"/>
        </w:rPr>
        <w:t>provide the UE with the mapping relations and their valid TACs by CN for inter-TA cell reselection.</w:t>
      </w:r>
    </w:p>
    <w:p w:rsidR="00386F7B" w:rsidRDefault="00F342D5">
      <w:pPr>
        <w:rPr>
          <w:rFonts w:eastAsia="宋体"/>
          <w:b/>
          <w:lang w:eastAsia="zh-CN"/>
        </w:rPr>
      </w:pPr>
      <w:r>
        <w:rPr>
          <w:rFonts w:eastAsia="宋体"/>
          <w:b/>
          <w:lang w:eastAsia="zh-CN"/>
        </w:rPr>
        <w:t>Proposal 2: It is proposed to add the association of slice group IDs and their valid TACs in the slice-specific cell reselection info for inter-TA cell reselection.</w:t>
      </w:r>
    </w:p>
    <w:p w:rsidR="00386F7B" w:rsidRDefault="00F342D5">
      <w:pPr>
        <w:rPr>
          <w:rFonts w:eastAsia="宋体"/>
          <w:b/>
          <w:lang w:eastAsia="zh-CN"/>
        </w:rPr>
      </w:pPr>
      <w:r>
        <w:rPr>
          <w:rFonts w:eastAsia="宋体"/>
          <w:b/>
          <w:lang w:eastAsia="zh-CN"/>
        </w:rPr>
        <w:t>Proposal 3: The UE can determine whether to camp on the highest ranked cell based on the TAC received in its SIB1.</w:t>
      </w:r>
    </w:p>
    <w:p w:rsidR="00FE19B5" w:rsidRDefault="00FE19B5" w:rsidP="00FE19B5">
      <w:pPr>
        <w:jc w:val="both"/>
        <w:rPr>
          <w:rFonts w:eastAsia="Arial Unicode MS"/>
          <w:b/>
          <w:lang w:eastAsia="zh-CN" w:bidi="ar"/>
        </w:rPr>
      </w:pPr>
      <w:r>
        <w:rPr>
          <w:rFonts w:eastAsia="Arial Unicode MS"/>
          <w:b/>
          <w:lang w:val="en-US" w:eastAsia="zh-CN" w:bidi="ar"/>
        </w:rPr>
        <w:t xml:space="preserve">Proposal </w:t>
      </w:r>
      <w:r>
        <w:rPr>
          <w:rFonts w:eastAsia="Arial Unicode MS"/>
          <w:b/>
          <w:lang w:eastAsia="zh-CN" w:bidi="ar"/>
        </w:rPr>
        <w:t>4</w:t>
      </w:r>
      <w:r>
        <w:rPr>
          <w:rFonts w:eastAsia="Arial Unicode MS"/>
          <w:b/>
          <w:lang w:val="en-US" w:eastAsia="zh-CN" w:bidi="ar"/>
        </w:rPr>
        <w:t xml:space="preserve">: </w:t>
      </w:r>
      <w:r>
        <w:rPr>
          <w:rFonts w:eastAsia="Arial Unicode MS"/>
          <w:b/>
          <w:lang w:eastAsia="zh-CN" w:bidi="ar"/>
        </w:rPr>
        <w:t xml:space="preserve">As the base of further discussion, it is proposed that size of </w:t>
      </w:r>
      <w:r>
        <w:rPr>
          <w:rFonts w:eastAsia="Arial Unicode MS"/>
          <w:b/>
          <w:lang w:val="en-US" w:eastAsia="zh-CN" w:bidi="ar"/>
        </w:rPr>
        <w:t xml:space="preserve">slice group </w:t>
      </w:r>
      <w:r>
        <w:rPr>
          <w:rFonts w:eastAsia="Arial Unicode MS"/>
          <w:b/>
          <w:lang w:eastAsia="zh-CN" w:bidi="ar"/>
        </w:rPr>
        <w:t>ID could be 4 bits, 8 bits, or 16 bits.</w:t>
      </w:r>
    </w:p>
    <w:p w:rsidR="00386F7B" w:rsidRDefault="00FE19B5">
      <w:pPr>
        <w:jc w:val="both"/>
        <w:rPr>
          <w:rFonts w:eastAsia="Arial Unicode MS"/>
          <w:b/>
          <w:bCs/>
          <w:lang w:eastAsia="zh-CN" w:bidi="ar"/>
        </w:rPr>
      </w:pPr>
      <w:r w:rsidRPr="00211951">
        <w:rPr>
          <w:rFonts w:eastAsia="Arial Unicode MS"/>
          <w:b/>
          <w:bCs/>
          <w:lang w:eastAsia="zh-CN" w:bidi="ar"/>
        </w:rPr>
        <w:t xml:space="preserve">Proposal </w:t>
      </w:r>
      <w:r>
        <w:rPr>
          <w:rFonts w:eastAsia="Arial Unicode MS"/>
          <w:b/>
          <w:bCs/>
          <w:lang w:eastAsia="zh-CN" w:bidi="ar"/>
        </w:rPr>
        <w:t>5</w:t>
      </w:r>
      <w:r w:rsidRPr="00211951">
        <w:rPr>
          <w:rFonts w:eastAsia="Arial Unicode MS"/>
          <w:b/>
          <w:bCs/>
          <w:lang w:eastAsia="zh-CN" w:bidi="ar"/>
        </w:rPr>
        <w:t>: It is proposed to have at most 16 slice groups for slice information.</w:t>
      </w:r>
    </w:p>
    <w:p w:rsidR="00FE19B5" w:rsidRPr="00FE19B5" w:rsidRDefault="00FE19B5">
      <w:pPr>
        <w:jc w:val="both"/>
        <w:rPr>
          <w:rFonts w:eastAsia="Arial Unicode MS"/>
          <w:lang w:eastAsia="zh-CN" w:bidi="ar"/>
        </w:rPr>
      </w:pPr>
      <w:r>
        <w:rPr>
          <w:rFonts w:eastAsia="Arial Unicode MS"/>
          <w:b/>
          <w:bCs/>
          <w:lang w:eastAsia="zh-CN" w:bidi="ar"/>
        </w:rPr>
        <w:t>Proposal 6: It is proposed to include slice info in legacy SIBs.</w:t>
      </w:r>
    </w:p>
    <w:p w:rsidR="00386F7B" w:rsidRDefault="00F342D5">
      <w:pPr>
        <w:rPr>
          <w:rFonts w:eastAsia="Arial Unicode MS"/>
          <w:lang w:eastAsia="zh-CN"/>
        </w:rPr>
      </w:pPr>
      <w:r>
        <w:rPr>
          <w:rFonts w:eastAsia="Arial Unicode MS"/>
          <w:b/>
          <w:lang w:val="en-US" w:eastAsia="zh-CN" w:bidi="ar"/>
        </w:rPr>
        <w:t xml:space="preserve">Proposal </w:t>
      </w:r>
      <w:r w:rsidR="00FE19B5">
        <w:rPr>
          <w:rFonts w:eastAsia="Arial Unicode MS"/>
          <w:b/>
          <w:lang w:val="en-US" w:eastAsia="zh-CN" w:bidi="ar"/>
        </w:rPr>
        <w:t>7</w:t>
      </w:r>
      <w:r>
        <w:rPr>
          <w:rFonts w:eastAsia="Arial Unicode MS"/>
          <w:b/>
          <w:lang w:val="en-US" w:eastAsia="zh-CN" w:bidi="ar"/>
        </w:rPr>
        <w:t xml:space="preserve">: It is proposed that RAN </w:t>
      </w:r>
      <w:r>
        <w:rPr>
          <w:rFonts w:eastAsia="Arial Unicode MS"/>
          <w:b/>
          <w:lang w:eastAsia="zh-CN"/>
        </w:rPr>
        <w:t>can indicate the UE whether to perform Step 7 or the limit times of iterations</w:t>
      </w:r>
      <w:r>
        <w:rPr>
          <w:rFonts w:eastAsia="Arial Unicode MS"/>
          <w:b/>
          <w:lang w:val="en-US" w:eastAsia="zh-CN" w:bidi="ar"/>
        </w:rPr>
        <w:t>.</w:t>
      </w:r>
    </w:p>
    <w:p w:rsidR="00386F7B" w:rsidRDefault="00F342D5">
      <w:pPr>
        <w:rPr>
          <w:rFonts w:eastAsia="Arial Unicode MS"/>
          <w:lang w:eastAsia="zh-CN"/>
        </w:rPr>
      </w:pPr>
      <w:r>
        <w:rPr>
          <w:rFonts w:eastAsia="Arial Unicode MS"/>
          <w:b/>
          <w:lang w:val="en-US" w:eastAsia="zh-CN" w:bidi="ar"/>
        </w:rPr>
        <w:t xml:space="preserve">Proposal </w:t>
      </w:r>
      <w:r w:rsidR="00FE19B5">
        <w:rPr>
          <w:rFonts w:eastAsia="Arial Unicode MS"/>
          <w:b/>
          <w:lang w:eastAsia="zh-CN" w:bidi="ar"/>
        </w:rPr>
        <w:t>8</w:t>
      </w:r>
      <w:r>
        <w:rPr>
          <w:rFonts w:eastAsia="Arial Unicode MS"/>
          <w:b/>
          <w:lang w:val="en-US" w:eastAsia="zh-CN" w:bidi="ar"/>
        </w:rPr>
        <w:t>: It is proposed that after the fallback, the UE will perform legacy cell reselection and select a suitable cell, so this cell reselection is over.</w:t>
      </w:r>
    </w:p>
    <w:p w:rsidR="00386F7B" w:rsidRDefault="00F342D5">
      <w:pPr>
        <w:pStyle w:val="1"/>
        <w:numPr>
          <w:ilvl w:val="0"/>
          <w:numId w:val="4"/>
        </w:numPr>
        <w:overflowPunct/>
        <w:autoSpaceDE/>
        <w:autoSpaceDN/>
        <w:adjustRightInd/>
        <w:textAlignment w:val="auto"/>
        <w:rPr>
          <w:rFonts w:ascii="Times New Roman" w:eastAsia="宋体" w:hAnsi="Times New Roman"/>
          <w:lang w:eastAsia="zh-CN"/>
        </w:rPr>
      </w:pPr>
      <w:r>
        <w:rPr>
          <w:rFonts w:ascii="Times New Roman" w:eastAsia="宋体" w:hAnsi="Times New Roman"/>
          <w:lang w:eastAsia="zh-CN"/>
        </w:rPr>
        <w:lastRenderedPageBreak/>
        <w:t>References</w:t>
      </w:r>
    </w:p>
    <w:p w:rsidR="00386F7B" w:rsidRDefault="00A16A1C" w:rsidP="00A16A1C">
      <w:pPr>
        <w:pStyle w:val="ac"/>
        <w:numPr>
          <w:ilvl w:val="0"/>
          <w:numId w:val="7"/>
        </w:numPr>
        <w:overflowPunct/>
        <w:autoSpaceDE/>
        <w:autoSpaceDN/>
        <w:adjustRightInd/>
        <w:ind w:firstLineChars="0"/>
        <w:textAlignment w:val="auto"/>
        <w:rPr>
          <w:lang w:eastAsia="zh-CN"/>
        </w:rPr>
      </w:pPr>
      <w:bookmarkStart w:id="3" w:name="_Ref78364013"/>
      <w:bookmarkStart w:id="4" w:name="_Ref78363052"/>
      <w:bookmarkStart w:id="5" w:name="_Ref69999877"/>
      <w:bookmarkStart w:id="6" w:name="_Ref60047354"/>
      <w:bookmarkStart w:id="7" w:name="_Ref46579134"/>
      <w:r w:rsidRPr="00A16A1C">
        <w:rPr>
          <w:lang w:eastAsia="zh-CN"/>
        </w:rPr>
        <w:t>Draft_R2-116e_Meeting_Report_v3</w:t>
      </w:r>
      <w:bookmarkEnd w:id="3"/>
    </w:p>
    <w:p w:rsidR="00386F7B" w:rsidRDefault="00F342D5" w:rsidP="003C1A32">
      <w:pPr>
        <w:pStyle w:val="ac"/>
        <w:numPr>
          <w:ilvl w:val="0"/>
          <w:numId w:val="7"/>
        </w:numPr>
        <w:overflowPunct/>
        <w:autoSpaceDE/>
        <w:autoSpaceDN/>
        <w:adjustRightInd/>
        <w:ind w:firstLineChars="0"/>
        <w:textAlignment w:val="auto"/>
        <w:rPr>
          <w:lang w:eastAsia="zh-CN"/>
        </w:rPr>
      </w:pPr>
      <w:bookmarkStart w:id="8" w:name="_Ref78363068"/>
      <w:bookmarkEnd w:id="4"/>
      <w:r>
        <w:rPr>
          <w:lang w:eastAsia="zh-CN"/>
        </w:rPr>
        <w:t xml:space="preserve">R2-2111308, </w:t>
      </w:r>
      <w:r w:rsidR="003C1A32" w:rsidRPr="003C1A32">
        <w:rPr>
          <w:lang w:eastAsia="zh-CN"/>
        </w:rPr>
        <w:t>Summary of [AT116-e][240][Slicing] LS reply on slice list and priority information</w:t>
      </w:r>
      <w:r w:rsidR="003C1A32">
        <w:rPr>
          <w:lang w:eastAsia="zh-CN"/>
        </w:rPr>
        <w:t>, CMCC</w:t>
      </w:r>
      <w:bookmarkEnd w:id="5"/>
      <w:bookmarkEnd w:id="8"/>
    </w:p>
    <w:p w:rsidR="00386F7B" w:rsidRDefault="00F342D5">
      <w:pPr>
        <w:pStyle w:val="ac"/>
        <w:numPr>
          <w:ilvl w:val="0"/>
          <w:numId w:val="7"/>
        </w:numPr>
        <w:overflowPunct/>
        <w:autoSpaceDE/>
        <w:autoSpaceDN/>
        <w:adjustRightInd/>
        <w:ind w:firstLineChars="0"/>
        <w:textAlignment w:val="auto"/>
        <w:rPr>
          <w:lang w:eastAsia="zh-CN"/>
        </w:rPr>
      </w:pPr>
      <w:bookmarkStart w:id="9" w:name="_Ref84928421"/>
      <w:r w:rsidRPr="00D82B4C">
        <w:rPr>
          <w:lang w:eastAsia="zh-CN"/>
        </w:rPr>
        <w:t>R2-2</w:t>
      </w:r>
      <w:r w:rsidR="003426B5">
        <w:rPr>
          <w:lang w:eastAsia="zh-CN"/>
        </w:rPr>
        <w:t>110699,</w:t>
      </w:r>
      <w:r>
        <w:rPr>
          <w:lang w:eastAsia="zh-CN"/>
        </w:rPr>
        <w:t xml:space="preserve"> Slice-based cell re-selection algorithm</w:t>
      </w:r>
      <w:r w:rsidR="00D26B58">
        <w:rPr>
          <w:lang w:eastAsia="zh-CN"/>
        </w:rPr>
        <w:t>, Ericsson</w:t>
      </w:r>
      <w:bookmarkEnd w:id="9"/>
    </w:p>
    <w:p w:rsidR="00386F7B" w:rsidRDefault="00F342D5">
      <w:pPr>
        <w:pStyle w:val="ac"/>
        <w:numPr>
          <w:ilvl w:val="0"/>
          <w:numId w:val="7"/>
        </w:numPr>
        <w:overflowPunct/>
        <w:autoSpaceDE/>
        <w:autoSpaceDN/>
        <w:adjustRightInd/>
        <w:ind w:firstLineChars="0"/>
        <w:textAlignment w:val="auto"/>
        <w:rPr>
          <w:lang w:eastAsia="zh-CN"/>
        </w:rPr>
      </w:pPr>
      <w:bookmarkStart w:id="10" w:name="_Ref84928423"/>
      <w:r>
        <w:rPr>
          <w:lang w:eastAsia="zh-CN"/>
        </w:rPr>
        <w:t xml:space="preserve">R2-2111310, Reply LS on </w:t>
      </w:r>
      <w:bookmarkStart w:id="11" w:name="_Hlk84579321"/>
      <w:r>
        <w:rPr>
          <w:lang w:eastAsia="zh-CN"/>
        </w:rPr>
        <w:t>Slice list and priority information for cell reselection</w:t>
      </w:r>
      <w:bookmarkEnd w:id="11"/>
      <w:bookmarkEnd w:id="10"/>
      <w:r w:rsidR="004810B1">
        <w:rPr>
          <w:lang w:eastAsia="zh-CN"/>
        </w:rPr>
        <w:t>, Source: RAN2, To: SA2, Ran3, Cc: CT1</w:t>
      </w:r>
    </w:p>
    <w:p w:rsidR="00386F7B" w:rsidRDefault="00F342D5">
      <w:pPr>
        <w:pStyle w:val="ac"/>
        <w:numPr>
          <w:ilvl w:val="0"/>
          <w:numId w:val="7"/>
        </w:numPr>
        <w:overflowPunct/>
        <w:autoSpaceDE/>
        <w:autoSpaceDN/>
        <w:adjustRightInd/>
        <w:ind w:firstLineChars="0"/>
        <w:textAlignment w:val="auto"/>
        <w:rPr>
          <w:lang w:eastAsia="zh-CN"/>
        </w:rPr>
      </w:pPr>
      <w:bookmarkStart w:id="12" w:name="_Ref70244231"/>
      <w:r>
        <w:rPr>
          <w:lang w:eastAsia="zh-CN"/>
        </w:rPr>
        <w:t>3GPP TS 38.304 V16.4.0, User Equipment (UE) procedures in Idle mode and RRC.</w:t>
      </w:r>
      <w:bookmarkEnd w:id="6"/>
      <w:bookmarkEnd w:id="7"/>
      <w:bookmarkEnd w:id="12"/>
    </w:p>
    <w:p w:rsidR="00386F7B" w:rsidRPr="00B53B6C" w:rsidRDefault="009012BD">
      <w:pPr>
        <w:pStyle w:val="ac"/>
        <w:numPr>
          <w:ilvl w:val="0"/>
          <w:numId w:val="7"/>
        </w:numPr>
        <w:overflowPunct/>
        <w:autoSpaceDE/>
        <w:autoSpaceDN/>
        <w:adjustRightInd/>
        <w:ind w:firstLineChars="0"/>
        <w:textAlignment w:val="auto"/>
        <w:rPr>
          <w:lang w:eastAsia="zh-CN"/>
        </w:rPr>
      </w:pPr>
      <w:hyperlink r:id="rId10" w:history="1">
        <w:r w:rsidR="00F342D5" w:rsidRPr="00D82B4C">
          <w:rPr>
            <w:lang w:eastAsia="zh-CN"/>
          </w:rPr>
          <w:t>S2-148E_AutoReport_2021-11-24_0923.zip</w:t>
        </w:r>
      </w:hyperlink>
    </w:p>
    <w:p w:rsidR="00B53B6C" w:rsidRDefault="00805D45" w:rsidP="00805D45">
      <w:pPr>
        <w:pStyle w:val="ac"/>
        <w:numPr>
          <w:ilvl w:val="0"/>
          <w:numId w:val="7"/>
        </w:numPr>
        <w:overflowPunct/>
        <w:autoSpaceDE/>
        <w:autoSpaceDN/>
        <w:adjustRightInd/>
        <w:ind w:firstLineChars="0"/>
        <w:textAlignment w:val="auto"/>
        <w:rPr>
          <w:lang w:eastAsia="zh-CN"/>
        </w:rPr>
      </w:pPr>
      <w:bookmarkStart w:id="13" w:name="_Ref92357560"/>
      <w:r w:rsidRPr="00805D45">
        <w:rPr>
          <w:lang w:eastAsia="zh-CN"/>
        </w:rPr>
        <w:t>R2-2200973</w:t>
      </w:r>
      <w:r w:rsidR="00B53B6C">
        <w:rPr>
          <w:lang w:eastAsia="zh-CN"/>
        </w:rPr>
        <w:t xml:space="preserve">, </w:t>
      </w:r>
      <w:r>
        <w:rPr>
          <w:lang w:eastAsia="zh-CN"/>
        </w:rPr>
        <w:t>R</w:t>
      </w:r>
      <w:r w:rsidR="00B53B6C" w:rsidRPr="00B53B6C">
        <w:rPr>
          <w:lang w:eastAsia="zh-CN"/>
        </w:rPr>
        <w:t>unning NR RRC CR for RAN slicing.docx</w:t>
      </w:r>
      <w:r w:rsidR="00B53B6C">
        <w:rPr>
          <w:lang w:eastAsia="zh-CN"/>
        </w:rPr>
        <w:t>.</w:t>
      </w:r>
      <w:bookmarkEnd w:id="13"/>
    </w:p>
    <w:sectPr w:rsidR="00B53B6C">
      <w:headerReference w:type="even" r:id="rId11"/>
      <w:headerReference w:type="default" r:id="rId12"/>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5CDF" w:rsidRDefault="00DF5CDF">
      <w:pPr>
        <w:spacing w:after="0"/>
      </w:pPr>
      <w:r>
        <w:separator/>
      </w:r>
    </w:p>
  </w:endnote>
  <w:endnote w:type="continuationSeparator" w:id="0">
    <w:p w:rsidR="00DF5CDF" w:rsidRDefault="00DF5C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5CDF" w:rsidRDefault="00DF5CDF">
      <w:pPr>
        <w:spacing w:after="0"/>
      </w:pPr>
      <w:r>
        <w:separator/>
      </w:r>
    </w:p>
  </w:footnote>
  <w:footnote w:type="continuationSeparator" w:id="0">
    <w:p w:rsidR="00DF5CDF" w:rsidRDefault="00DF5CD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6F7B" w:rsidRDefault="00386F7B">
    <w:pPr>
      <w:pStyle w:val="a6"/>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6F7B" w:rsidRDefault="00386F7B">
    <w:pPr>
      <w:pStyle w:val="a6"/>
      <w:pBdr>
        <w:bottom w:val="none" w:sz="0" w:space="0" w:color="auto"/>
      </w:pBd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8618"/>
        </w:tabs>
        <w:ind w:left="8221"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4">
      <w:start w:val="1"/>
      <w:numFmt w:val="decimal"/>
      <w:pStyle w:val="6"/>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 w15:restartNumberingAfterBreak="0">
    <w:nsid w:val="1BBB1271"/>
    <w:multiLevelType w:val="multilevel"/>
    <w:tmpl w:val="1BBB1271"/>
    <w:lvl w:ilvl="0">
      <w:start w:val="1"/>
      <w:numFmt w:val="decimal"/>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05520B0"/>
    <w:multiLevelType w:val="multilevel"/>
    <w:tmpl w:val="205520B0"/>
    <w:lvl w:ilvl="0">
      <w:start w:val="1"/>
      <w:numFmt w:val="decimal"/>
      <w:lvlText w:val="[%1]."/>
      <w:lvlJc w:val="left"/>
      <w:pPr>
        <w:ind w:left="420" w:hanging="420"/>
      </w:pPr>
      <w:rPr>
        <w:rFonts w:hint="eastAsia"/>
        <w:sz w:val="21"/>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5" w15:restartNumberingAfterBreak="0">
    <w:nsid w:val="76E90AE1"/>
    <w:multiLevelType w:val="multilevel"/>
    <w:tmpl w:val="76E90AE1"/>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7F7C6BD5"/>
    <w:multiLevelType w:val="singleLevel"/>
    <w:tmpl w:val="7F7C6BD5"/>
    <w:lvl w:ilvl="0">
      <w:start w:val="1"/>
      <w:numFmt w:val="decimal"/>
      <w:suff w:val="space"/>
      <w:lvlText w:val="(%1)"/>
      <w:lvlJc w:val="left"/>
    </w:lvl>
  </w:abstractNum>
  <w:num w:numId="1">
    <w:abstractNumId w:val="0"/>
  </w:num>
  <w:num w:numId="2">
    <w:abstractNumId w:val="4"/>
  </w:num>
  <w:num w:numId="3">
    <w:abstractNumId w:val="3"/>
  </w:num>
  <w:num w:numId="4">
    <w:abstractNumId w:val="5"/>
  </w:num>
  <w:num w:numId="5">
    <w:abstractNumId w:val="1"/>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420"/>
  <w:drawingGridHorizontalSpacing w:val="100"/>
  <w:drawingGridVerticalSpacing w:val="156"/>
  <w:noPunctuationKerning/>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6D9"/>
    <w:rsid w:val="90E36074"/>
    <w:rsid w:val="9FF5C5CB"/>
    <w:rsid w:val="A6CB7D8F"/>
    <w:rsid w:val="ABCDA8F6"/>
    <w:rsid w:val="BBDCE744"/>
    <w:rsid w:val="BBE31F7A"/>
    <w:rsid w:val="BD9F48F3"/>
    <w:rsid w:val="BEED0FFD"/>
    <w:rsid w:val="BFF9C67D"/>
    <w:rsid w:val="CD2BA5B3"/>
    <w:rsid w:val="D6FF201A"/>
    <w:rsid w:val="DE7FC035"/>
    <w:rsid w:val="DFD9476E"/>
    <w:rsid w:val="DFF9F708"/>
    <w:rsid w:val="DFFFDFA9"/>
    <w:rsid w:val="E3AF5ADE"/>
    <w:rsid w:val="E5FA2340"/>
    <w:rsid w:val="E777E256"/>
    <w:rsid w:val="E7FEA5E2"/>
    <w:rsid w:val="EDA57A9A"/>
    <w:rsid w:val="EDFF1D63"/>
    <w:rsid w:val="EF645531"/>
    <w:rsid w:val="F36E4015"/>
    <w:rsid w:val="F3ECFCD9"/>
    <w:rsid w:val="F455D48A"/>
    <w:rsid w:val="F77F3DB8"/>
    <w:rsid w:val="F7E77B03"/>
    <w:rsid w:val="FA7E9B58"/>
    <w:rsid w:val="FB7FD8E1"/>
    <w:rsid w:val="FB8DDAFE"/>
    <w:rsid w:val="FC67D565"/>
    <w:rsid w:val="FD9AA1F2"/>
    <w:rsid w:val="FDF79CA2"/>
    <w:rsid w:val="FF819CB9"/>
    <w:rsid w:val="FF9F07A2"/>
    <w:rsid w:val="FFB64075"/>
    <w:rsid w:val="FFBBA035"/>
    <w:rsid w:val="FFED47FB"/>
    <w:rsid w:val="FFF77573"/>
    <w:rsid w:val="FFFB4C71"/>
    <w:rsid w:val="FFFDE541"/>
    <w:rsid w:val="FFFE4BD4"/>
    <w:rsid w:val="FFFFF77E"/>
    <w:rsid w:val="00003183"/>
    <w:rsid w:val="00004CF4"/>
    <w:rsid w:val="00007211"/>
    <w:rsid w:val="00007CA6"/>
    <w:rsid w:val="000102F6"/>
    <w:rsid w:val="000118E4"/>
    <w:rsid w:val="00012331"/>
    <w:rsid w:val="00012525"/>
    <w:rsid w:val="00015A3C"/>
    <w:rsid w:val="000207C4"/>
    <w:rsid w:val="0002211E"/>
    <w:rsid w:val="00022D04"/>
    <w:rsid w:val="00023DCB"/>
    <w:rsid w:val="000241BC"/>
    <w:rsid w:val="00025B64"/>
    <w:rsid w:val="00025ED5"/>
    <w:rsid w:val="000266B9"/>
    <w:rsid w:val="0003218D"/>
    <w:rsid w:val="00032D92"/>
    <w:rsid w:val="00035B67"/>
    <w:rsid w:val="00036704"/>
    <w:rsid w:val="0004264A"/>
    <w:rsid w:val="00042803"/>
    <w:rsid w:val="0004378F"/>
    <w:rsid w:val="000522A8"/>
    <w:rsid w:val="00052B0A"/>
    <w:rsid w:val="00054248"/>
    <w:rsid w:val="00055D93"/>
    <w:rsid w:val="0005631B"/>
    <w:rsid w:val="0005742B"/>
    <w:rsid w:val="000625A9"/>
    <w:rsid w:val="00062624"/>
    <w:rsid w:val="0006401A"/>
    <w:rsid w:val="00065DD9"/>
    <w:rsid w:val="00066774"/>
    <w:rsid w:val="0007065C"/>
    <w:rsid w:val="000707E2"/>
    <w:rsid w:val="00071DED"/>
    <w:rsid w:val="00072ECF"/>
    <w:rsid w:val="00073A44"/>
    <w:rsid w:val="00073CD1"/>
    <w:rsid w:val="00076FB4"/>
    <w:rsid w:val="0008455C"/>
    <w:rsid w:val="00084C6E"/>
    <w:rsid w:val="000871E2"/>
    <w:rsid w:val="00091218"/>
    <w:rsid w:val="000917BB"/>
    <w:rsid w:val="00092191"/>
    <w:rsid w:val="000921D1"/>
    <w:rsid w:val="0009368D"/>
    <w:rsid w:val="00093734"/>
    <w:rsid w:val="000939FE"/>
    <w:rsid w:val="00094230"/>
    <w:rsid w:val="000950BC"/>
    <w:rsid w:val="00095212"/>
    <w:rsid w:val="000A2898"/>
    <w:rsid w:val="000A2AFE"/>
    <w:rsid w:val="000A4A7E"/>
    <w:rsid w:val="000A5E95"/>
    <w:rsid w:val="000A7E47"/>
    <w:rsid w:val="000B0A86"/>
    <w:rsid w:val="000B0ED1"/>
    <w:rsid w:val="000B1E75"/>
    <w:rsid w:val="000B609E"/>
    <w:rsid w:val="000B659A"/>
    <w:rsid w:val="000B6857"/>
    <w:rsid w:val="000B7C2A"/>
    <w:rsid w:val="000C1A32"/>
    <w:rsid w:val="000C1A33"/>
    <w:rsid w:val="000C3FD6"/>
    <w:rsid w:val="000C5360"/>
    <w:rsid w:val="000C5761"/>
    <w:rsid w:val="000D366D"/>
    <w:rsid w:val="000D39A8"/>
    <w:rsid w:val="000D6663"/>
    <w:rsid w:val="000D6C7C"/>
    <w:rsid w:val="000D6D02"/>
    <w:rsid w:val="000D7448"/>
    <w:rsid w:val="000D7B95"/>
    <w:rsid w:val="000E16A6"/>
    <w:rsid w:val="000E258D"/>
    <w:rsid w:val="000E29C7"/>
    <w:rsid w:val="000E6706"/>
    <w:rsid w:val="000E7943"/>
    <w:rsid w:val="000F1801"/>
    <w:rsid w:val="000F269E"/>
    <w:rsid w:val="000F3A3C"/>
    <w:rsid w:val="000F5FB2"/>
    <w:rsid w:val="000F60D7"/>
    <w:rsid w:val="00100797"/>
    <w:rsid w:val="00107D43"/>
    <w:rsid w:val="00112534"/>
    <w:rsid w:val="00114A6E"/>
    <w:rsid w:val="00116437"/>
    <w:rsid w:val="0011714B"/>
    <w:rsid w:val="0011725E"/>
    <w:rsid w:val="00117EE6"/>
    <w:rsid w:val="00120E7B"/>
    <w:rsid w:val="00126348"/>
    <w:rsid w:val="00127ADB"/>
    <w:rsid w:val="00130D38"/>
    <w:rsid w:val="00131163"/>
    <w:rsid w:val="00131255"/>
    <w:rsid w:val="0013136B"/>
    <w:rsid w:val="00133AD2"/>
    <w:rsid w:val="00133ED9"/>
    <w:rsid w:val="001340FD"/>
    <w:rsid w:val="001346D6"/>
    <w:rsid w:val="001418F8"/>
    <w:rsid w:val="0014571E"/>
    <w:rsid w:val="00146985"/>
    <w:rsid w:val="00147E89"/>
    <w:rsid w:val="0015105A"/>
    <w:rsid w:val="00151135"/>
    <w:rsid w:val="001524D9"/>
    <w:rsid w:val="00156247"/>
    <w:rsid w:val="00156C5B"/>
    <w:rsid w:val="00157828"/>
    <w:rsid w:val="00157FB7"/>
    <w:rsid w:val="00161A41"/>
    <w:rsid w:val="001622DD"/>
    <w:rsid w:val="00165B4B"/>
    <w:rsid w:val="00166FFB"/>
    <w:rsid w:val="0017447D"/>
    <w:rsid w:val="0017456D"/>
    <w:rsid w:val="00174722"/>
    <w:rsid w:val="00174EB4"/>
    <w:rsid w:val="0017675B"/>
    <w:rsid w:val="00176BB0"/>
    <w:rsid w:val="00180139"/>
    <w:rsid w:val="00180743"/>
    <w:rsid w:val="00181558"/>
    <w:rsid w:val="00184877"/>
    <w:rsid w:val="0018759B"/>
    <w:rsid w:val="00187FCA"/>
    <w:rsid w:val="00190D05"/>
    <w:rsid w:val="00193E97"/>
    <w:rsid w:val="0019469E"/>
    <w:rsid w:val="001A2B08"/>
    <w:rsid w:val="001A4154"/>
    <w:rsid w:val="001A4313"/>
    <w:rsid w:val="001A58AB"/>
    <w:rsid w:val="001A5B18"/>
    <w:rsid w:val="001B2402"/>
    <w:rsid w:val="001B27E4"/>
    <w:rsid w:val="001B2A94"/>
    <w:rsid w:val="001B3946"/>
    <w:rsid w:val="001B3BD0"/>
    <w:rsid w:val="001B48AC"/>
    <w:rsid w:val="001B7E13"/>
    <w:rsid w:val="001C2647"/>
    <w:rsid w:val="001C2B88"/>
    <w:rsid w:val="001D0EFB"/>
    <w:rsid w:val="001D354A"/>
    <w:rsid w:val="001D41F7"/>
    <w:rsid w:val="001D7A69"/>
    <w:rsid w:val="001E0C86"/>
    <w:rsid w:val="001E1388"/>
    <w:rsid w:val="001E5CCE"/>
    <w:rsid w:val="001E6543"/>
    <w:rsid w:val="001E676B"/>
    <w:rsid w:val="001E6FFC"/>
    <w:rsid w:val="001F07B5"/>
    <w:rsid w:val="001F13DE"/>
    <w:rsid w:val="001F7C80"/>
    <w:rsid w:val="00200554"/>
    <w:rsid w:val="00200CE9"/>
    <w:rsid w:val="0020138E"/>
    <w:rsid w:val="002021D5"/>
    <w:rsid w:val="00202E33"/>
    <w:rsid w:val="002039DC"/>
    <w:rsid w:val="00204CE2"/>
    <w:rsid w:val="00205CCF"/>
    <w:rsid w:val="00206EF4"/>
    <w:rsid w:val="00207B02"/>
    <w:rsid w:val="0021109C"/>
    <w:rsid w:val="0021120E"/>
    <w:rsid w:val="00211951"/>
    <w:rsid w:val="00211C51"/>
    <w:rsid w:val="00212CE4"/>
    <w:rsid w:val="00214B6C"/>
    <w:rsid w:val="00220232"/>
    <w:rsid w:val="002257E6"/>
    <w:rsid w:val="00227635"/>
    <w:rsid w:val="00230084"/>
    <w:rsid w:val="002305D3"/>
    <w:rsid w:val="002312FF"/>
    <w:rsid w:val="002318DF"/>
    <w:rsid w:val="00232D4F"/>
    <w:rsid w:val="00233922"/>
    <w:rsid w:val="00234463"/>
    <w:rsid w:val="00234E9D"/>
    <w:rsid w:val="00236798"/>
    <w:rsid w:val="00236B46"/>
    <w:rsid w:val="00237854"/>
    <w:rsid w:val="00242AEA"/>
    <w:rsid w:val="00242E7F"/>
    <w:rsid w:val="00244EF2"/>
    <w:rsid w:val="0024635A"/>
    <w:rsid w:val="00246ED9"/>
    <w:rsid w:val="00247EB3"/>
    <w:rsid w:val="00253579"/>
    <w:rsid w:val="002559C0"/>
    <w:rsid w:val="002559EF"/>
    <w:rsid w:val="00255E53"/>
    <w:rsid w:val="002568E1"/>
    <w:rsid w:val="00256AEB"/>
    <w:rsid w:val="002602E6"/>
    <w:rsid w:val="00262046"/>
    <w:rsid w:val="00262374"/>
    <w:rsid w:val="00266030"/>
    <w:rsid w:val="0026774A"/>
    <w:rsid w:val="00270035"/>
    <w:rsid w:val="002701A6"/>
    <w:rsid w:val="00271AEB"/>
    <w:rsid w:val="002724DD"/>
    <w:rsid w:val="00272F00"/>
    <w:rsid w:val="002747D9"/>
    <w:rsid w:val="00275BD6"/>
    <w:rsid w:val="00276F15"/>
    <w:rsid w:val="00280174"/>
    <w:rsid w:val="0028383C"/>
    <w:rsid w:val="002845A0"/>
    <w:rsid w:val="00284A56"/>
    <w:rsid w:val="00284B9D"/>
    <w:rsid w:val="00284C36"/>
    <w:rsid w:val="00284E24"/>
    <w:rsid w:val="00286BEA"/>
    <w:rsid w:val="00286E98"/>
    <w:rsid w:val="00292104"/>
    <w:rsid w:val="00294F21"/>
    <w:rsid w:val="002952F0"/>
    <w:rsid w:val="002A0493"/>
    <w:rsid w:val="002A25AA"/>
    <w:rsid w:val="002A5121"/>
    <w:rsid w:val="002A75F1"/>
    <w:rsid w:val="002A7B49"/>
    <w:rsid w:val="002B00E5"/>
    <w:rsid w:val="002B0912"/>
    <w:rsid w:val="002B0B5A"/>
    <w:rsid w:val="002B1D80"/>
    <w:rsid w:val="002B2636"/>
    <w:rsid w:val="002B3295"/>
    <w:rsid w:val="002C2392"/>
    <w:rsid w:val="002C2FBE"/>
    <w:rsid w:val="002C4802"/>
    <w:rsid w:val="002C4827"/>
    <w:rsid w:val="002D006C"/>
    <w:rsid w:val="002D1D73"/>
    <w:rsid w:val="002D27F6"/>
    <w:rsid w:val="002D3821"/>
    <w:rsid w:val="002D4B50"/>
    <w:rsid w:val="002D5A3A"/>
    <w:rsid w:val="002E1558"/>
    <w:rsid w:val="002E19C3"/>
    <w:rsid w:val="002E318F"/>
    <w:rsid w:val="002E3BC6"/>
    <w:rsid w:val="002E462A"/>
    <w:rsid w:val="002E52DB"/>
    <w:rsid w:val="002E569F"/>
    <w:rsid w:val="002E64A3"/>
    <w:rsid w:val="002E6824"/>
    <w:rsid w:val="002F01F3"/>
    <w:rsid w:val="002F5153"/>
    <w:rsid w:val="002F56C7"/>
    <w:rsid w:val="0030108D"/>
    <w:rsid w:val="003052D3"/>
    <w:rsid w:val="003067D0"/>
    <w:rsid w:val="00313392"/>
    <w:rsid w:val="00321812"/>
    <w:rsid w:val="003226A9"/>
    <w:rsid w:val="0032428D"/>
    <w:rsid w:val="00324D12"/>
    <w:rsid w:val="00325981"/>
    <w:rsid w:val="00327676"/>
    <w:rsid w:val="0033120A"/>
    <w:rsid w:val="003419CB"/>
    <w:rsid w:val="00342230"/>
    <w:rsid w:val="00342570"/>
    <w:rsid w:val="003426B5"/>
    <w:rsid w:val="00343976"/>
    <w:rsid w:val="003461FC"/>
    <w:rsid w:val="00346202"/>
    <w:rsid w:val="003476BD"/>
    <w:rsid w:val="00350650"/>
    <w:rsid w:val="00350A6D"/>
    <w:rsid w:val="00351E71"/>
    <w:rsid w:val="003529EA"/>
    <w:rsid w:val="00352C27"/>
    <w:rsid w:val="00353063"/>
    <w:rsid w:val="00353D11"/>
    <w:rsid w:val="00354336"/>
    <w:rsid w:val="0035466A"/>
    <w:rsid w:val="00354858"/>
    <w:rsid w:val="003549D5"/>
    <w:rsid w:val="00357D13"/>
    <w:rsid w:val="00357EE8"/>
    <w:rsid w:val="00357F1E"/>
    <w:rsid w:val="00362C49"/>
    <w:rsid w:val="00364270"/>
    <w:rsid w:val="00364C9B"/>
    <w:rsid w:val="0036594F"/>
    <w:rsid w:val="00371320"/>
    <w:rsid w:val="003721F6"/>
    <w:rsid w:val="00372AFA"/>
    <w:rsid w:val="00373F06"/>
    <w:rsid w:val="003768D7"/>
    <w:rsid w:val="00376EE1"/>
    <w:rsid w:val="003774EC"/>
    <w:rsid w:val="003803B6"/>
    <w:rsid w:val="00386DC3"/>
    <w:rsid w:val="00386F7B"/>
    <w:rsid w:val="003879B2"/>
    <w:rsid w:val="00391FB4"/>
    <w:rsid w:val="003929F6"/>
    <w:rsid w:val="00392F49"/>
    <w:rsid w:val="0039371D"/>
    <w:rsid w:val="00393B17"/>
    <w:rsid w:val="0039664A"/>
    <w:rsid w:val="003A0776"/>
    <w:rsid w:val="003A25F7"/>
    <w:rsid w:val="003A2840"/>
    <w:rsid w:val="003A336F"/>
    <w:rsid w:val="003A4048"/>
    <w:rsid w:val="003A550F"/>
    <w:rsid w:val="003A56CF"/>
    <w:rsid w:val="003A7089"/>
    <w:rsid w:val="003A7804"/>
    <w:rsid w:val="003B0D47"/>
    <w:rsid w:val="003B0EA5"/>
    <w:rsid w:val="003B1418"/>
    <w:rsid w:val="003B59CE"/>
    <w:rsid w:val="003C1A32"/>
    <w:rsid w:val="003C4EB0"/>
    <w:rsid w:val="003C6DF3"/>
    <w:rsid w:val="003C79AE"/>
    <w:rsid w:val="003D0803"/>
    <w:rsid w:val="003D10D0"/>
    <w:rsid w:val="003D11C5"/>
    <w:rsid w:val="003D4635"/>
    <w:rsid w:val="003D724B"/>
    <w:rsid w:val="003E024F"/>
    <w:rsid w:val="003E09D1"/>
    <w:rsid w:val="003E14F7"/>
    <w:rsid w:val="003E4C0C"/>
    <w:rsid w:val="003E5758"/>
    <w:rsid w:val="003E717E"/>
    <w:rsid w:val="00401B2E"/>
    <w:rsid w:val="00401F9B"/>
    <w:rsid w:val="00402073"/>
    <w:rsid w:val="004040FC"/>
    <w:rsid w:val="0040575B"/>
    <w:rsid w:val="00406CC9"/>
    <w:rsid w:val="00410D02"/>
    <w:rsid w:val="004138E1"/>
    <w:rsid w:val="004139F7"/>
    <w:rsid w:val="0041709B"/>
    <w:rsid w:val="00420099"/>
    <w:rsid w:val="0042044B"/>
    <w:rsid w:val="004218AB"/>
    <w:rsid w:val="00421DB0"/>
    <w:rsid w:val="00422C41"/>
    <w:rsid w:val="00430075"/>
    <w:rsid w:val="00430A1A"/>
    <w:rsid w:val="004319F1"/>
    <w:rsid w:val="00432F30"/>
    <w:rsid w:val="00435CA2"/>
    <w:rsid w:val="00445E58"/>
    <w:rsid w:val="0044748F"/>
    <w:rsid w:val="00452445"/>
    <w:rsid w:val="00454578"/>
    <w:rsid w:val="004561A3"/>
    <w:rsid w:val="00467745"/>
    <w:rsid w:val="00471C9C"/>
    <w:rsid w:val="0047314A"/>
    <w:rsid w:val="00474619"/>
    <w:rsid w:val="00475EDC"/>
    <w:rsid w:val="0047603A"/>
    <w:rsid w:val="0048098B"/>
    <w:rsid w:val="004810B1"/>
    <w:rsid w:val="00491624"/>
    <w:rsid w:val="00491EDE"/>
    <w:rsid w:val="00492475"/>
    <w:rsid w:val="00496256"/>
    <w:rsid w:val="00496521"/>
    <w:rsid w:val="0049733D"/>
    <w:rsid w:val="00497342"/>
    <w:rsid w:val="004A061E"/>
    <w:rsid w:val="004A1108"/>
    <w:rsid w:val="004A3681"/>
    <w:rsid w:val="004A484E"/>
    <w:rsid w:val="004A49AA"/>
    <w:rsid w:val="004A6E01"/>
    <w:rsid w:val="004B2322"/>
    <w:rsid w:val="004B2547"/>
    <w:rsid w:val="004B2570"/>
    <w:rsid w:val="004B2F67"/>
    <w:rsid w:val="004B37A1"/>
    <w:rsid w:val="004B46AC"/>
    <w:rsid w:val="004B64C9"/>
    <w:rsid w:val="004B6974"/>
    <w:rsid w:val="004B74B6"/>
    <w:rsid w:val="004B798D"/>
    <w:rsid w:val="004C2786"/>
    <w:rsid w:val="004C5A06"/>
    <w:rsid w:val="004D2F70"/>
    <w:rsid w:val="004D587A"/>
    <w:rsid w:val="004D62C9"/>
    <w:rsid w:val="004E03F5"/>
    <w:rsid w:val="004E1FE2"/>
    <w:rsid w:val="004E210D"/>
    <w:rsid w:val="004E40CD"/>
    <w:rsid w:val="004E5BAD"/>
    <w:rsid w:val="004E7631"/>
    <w:rsid w:val="004F0E77"/>
    <w:rsid w:val="004F26B4"/>
    <w:rsid w:val="004F2C77"/>
    <w:rsid w:val="004F4470"/>
    <w:rsid w:val="004F5333"/>
    <w:rsid w:val="004F55ED"/>
    <w:rsid w:val="004F57A6"/>
    <w:rsid w:val="004F5A93"/>
    <w:rsid w:val="004F5CA8"/>
    <w:rsid w:val="004F6A09"/>
    <w:rsid w:val="004F70A9"/>
    <w:rsid w:val="00501863"/>
    <w:rsid w:val="00502989"/>
    <w:rsid w:val="00502E0B"/>
    <w:rsid w:val="005035E0"/>
    <w:rsid w:val="005040C6"/>
    <w:rsid w:val="005052D7"/>
    <w:rsid w:val="005055A0"/>
    <w:rsid w:val="0050656F"/>
    <w:rsid w:val="00506EB2"/>
    <w:rsid w:val="00507AA2"/>
    <w:rsid w:val="00507B70"/>
    <w:rsid w:val="005102EB"/>
    <w:rsid w:val="00511B61"/>
    <w:rsid w:val="00512B25"/>
    <w:rsid w:val="00513BAE"/>
    <w:rsid w:val="00515500"/>
    <w:rsid w:val="00515BCE"/>
    <w:rsid w:val="00515F0D"/>
    <w:rsid w:val="00520959"/>
    <w:rsid w:val="00521A0E"/>
    <w:rsid w:val="005261E8"/>
    <w:rsid w:val="00533C3D"/>
    <w:rsid w:val="005346B2"/>
    <w:rsid w:val="00535529"/>
    <w:rsid w:val="00536755"/>
    <w:rsid w:val="00537579"/>
    <w:rsid w:val="0054075B"/>
    <w:rsid w:val="00540F93"/>
    <w:rsid w:val="00541099"/>
    <w:rsid w:val="00541DB9"/>
    <w:rsid w:val="00542292"/>
    <w:rsid w:val="005422E3"/>
    <w:rsid w:val="005426B2"/>
    <w:rsid w:val="00542B70"/>
    <w:rsid w:val="00543279"/>
    <w:rsid w:val="005434F3"/>
    <w:rsid w:val="00545243"/>
    <w:rsid w:val="0054661C"/>
    <w:rsid w:val="0054706A"/>
    <w:rsid w:val="00551043"/>
    <w:rsid w:val="00551132"/>
    <w:rsid w:val="00551B45"/>
    <w:rsid w:val="0055404C"/>
    <w:rsid w:val="005545BF"/>
    <w:rsid w:val="00555F28"/>
    <w:rsid w:val="00556757"/>
    <w:rsid w:val="005573DE"/>
    <w:rsid w:val="00562E40"/>
    <w:rsid w:val="00563122"/>
    <w:rsid w:val="005631B2"/>
    <w:rsid w:val="00566848"/>
    <w:rsid w:val="005670E2"/>
    <w:rsid w:val="0056745C"/>
    <w:rsid w:val="00567CED"/>
    <w:rsid w:val="00570470"/>
    <w:rsid w:val="00571187"/>
    <w:rsid w:val="005725E3"/>
    <w:rsid w:val="005738A0"/>
    <w:rsid w:val="00573B33"/>
    <w:rsid w:val="00574819"/>
    <w:rsid w:val="00576BE5"/>
    <w:rsid w:val="00576EBD"/>
    <w:rsid w:val="00581B4C"/>
    <w:rsid w:val="00581BA3"/>
    <w:rsid w:val="005850C1"/>
    <w:rsid w:val="005862A8"/>
    <w:rsid w:val="00586CE0"/>
    <w:rsid w:val="00590547"/>
    <w:rsid w:val="005916FC"/>
    <w:rsid w:val="005932DD"/>
    <w:rsid w:val="00593C0C"/>
    <w:rsid w:val="0059450A"/>
    <w:rsid w:val="00595702"/>
    <w:rsid w:val="005967F3"/>
    <w:rsid w:val="005A09B1"/>
    <w:rsid w:val="005A0D9D"/>
    <w:rsid w:val="005A10C1"/>
    <w:rsid w:val="005A2CAB"/>
    <w:rsid w:val="005A3F8F"/>
    <w:rsid w:val="005A49F3"/>
    <w:rsid w:val="005B4127"/>
    <w:rsid w:val="005B45CC"/>
    <w:rsid w:val="005B7E93"/>
    <w:rsid w:val="005C143B"/>
    <w:rsid w:val="005C3B7D"/>
    <w:rsid w:val="005C3D7B"/>
    <w:rsid w:val="005C3F95"/>
    <w:rsid w:val="005C3FCE"/>
    <w:rsid w:val="005C7956"/>
    <w:rsid w:val="005D0302"/>
    <w:rsid w:val="005D0F06"/>
    <w:rsid w:val="005D3D86"/>
    <w:rsid w:val="005D582D"/>
    <w:rsid w:val="005D5C9E"/>
    <w:rsid w:val="005D5F45"/>
    <w:rsid w:val="005D6498"/>
    <w:rsid w:val="005E1C95"/>
    <w:rsid w:val="005E25C7"/>
    <w:rsid w:val="005E362E"/>
    <w:rsid w:val="005E5953"/>
    <w:rsid w:val="005F057D"/>
    <w:rsid w:val="005F0746"/>
    <w:rsid w:val="005F145A"/>
    <w:rsid w:val="005F1D67"/>
    <w:rsid w:val="005F57E5"/>
    <w:rsid w:val="005F5D60"/>
    <w:rsid w:val="005F6E2D"/>
    <w:rsid w:val="005F7BE9"/>
    <w:rsid w:val="00601673"/>
    <w:rsid w:val="006045FE"/>
    <w:rsid w:val="00606B95"/>
    <w:rsid w:val="00607405"/>
    <w:rsid w:val="00610F2C"/>
    <w:rsid w:val="00611353"/>
    <w:rsid w:val="00611499"/>
    <w:rsid w:val="006117DF"/>
    <w:rsid w:val="00611C6F"/>
    <w:rsid w:val="00613057"/>
    <w:rsid w:val="00613BAD"/>
    <w:rsid w:val="0061695C"/>
    <w:rsid w:val="00617DE6"/>
    <w:rsid w:val="006223DA"/>
    <w:rsid w:val="00622776"/>
    <w:rsid w:val="0062340F"/>
    <w:rsid w:val="006242D4"/>
    <w:rsid w:val="006254A3"/>
    <w:rsid w:val="00625FF5"/>
    <w:rsid w:val="00626743"/>
    <w:rsid w:val="00630972"/>
    <w:rsid w:val="00640F03"/>
    <w:rsid w:val="00642846"/>
    <w:rsid w:val="006457A6"/>
    <w:rsid w:val="00646177"/>
    <w:rsid w:val="0064634B"/>
    <w:rsid w:val="00647291"/>
    <w:rsid w:val="00647CCD"/>
    <w:rsid w:val="0065078F"/>
    <w:rsid w:val="00651C31"/>
    <w:rsid w:val="006528FD"/>
    <w:rsid w:val="0066046C"/>
    <w:rsid w:val="0066060D"/>
    <w:rsid w:val="00661B34"/>
    <w:rsid w:val="006671E3"/>
    <w:rsid w:val="00672689"/>
    <w:rsid w:val="0067370F"/>
    <w:rsid w:val="0067529A"/>
    <w:rsid w:val="0067546A"/>
    <w:rsid w:val="006765E2"/>
    <w:rsid w:val="00676A08"/>
    <w:rsid w:val="00676BDF"/>
    <w:rsid w:val="006775D4"/>
    <w:rsid w:val="00682AFD"/>
    <w:rsid w:val="00682C65"/>
    <w:rsid w:val="0068367F"/>
    <w:rsid w:val="006864B6"/>
    <w:rsid w:val="006957FF"/>
    <w:rsid w:val="006A0124"/>
    <w:rsid w:val="006A023F"/>
    <w:rsid w:val="006A140E"/>
    <w:rsid w:val="006A2B22"/>
    <w:rsid w:val="006A5EFB"/>
    <w:rsid w:val="006B7A3A"/>
    <w:rsid w:val="006C0607"/>
    <w:rsid w:val="006C0731"/>
    <w:rsid w:val="006C0B27"/>
    <w:rsid w:val="006C4C47"/>
    <w:rsid w:val="006C5879"/>
    <w:rsid w:val="006D0FFE"/>
    <w:rsid w:val="006D5FD9"/>
    <w:rsid w:val="006D6B19"/>
    <w:rsid w:val="006D7C54"/>
    <w:rsid w:val="006E06AF"/>
    <w:rsid w:val="006E28CE"/>
    <w:rsid w:val="006E61D0"/>
    <w:rsid w:val="006F02A1"/>
    <w:rsid w:val="006F34C4"/>
    <w:rsid w:val="006F47DA"/>
    <w:rsid w:val="006F6295"/>
    <w:rsid w:val="006F78D6"/>
    <w:rsid w:val="007019F5"/>
    <w:rsid w:val="00702359"/>
    <w:rsid w:val="0070433F"/>
    <w:rsid w:val="00704763"/>
    <w:rsid w:val="00710C0C"/>
    <w:rsid w:val="0071142F"/>
    <w:rsid w:val="0071377C"/>
    <w:rsid w:val="00714565"/>
    <w:rsid w:val="00714A29"/>
    <w:rsid w:val="00720199"/>
    <w:rsid w:val="00720229"/>
    <w:rsid w:val="00720719"/>
    <w:rsid w:val="007226D4"/>
    <w:rsid w:val="007228C7"/>
    <w:rsid w:val="00722DAA"/>
    <w:rsid w:val="00723202"/>
    <w:rsid w:val="00723A5D"/>
    <w:rsid w:val="00726E85"/>
    <w:rsid w:val="007316CF"/>
    <w:rsid w:val="00732870"/>
    <w:rsid w:val="00733506"/>
    <w:rsid w:val="007336F3"/>
    <w:rsid w:val="00736AB5"/>
    <w:rsid w:val="00743C92"/>
    <w:rsid w:val="007448D0"/>
    <w:rsid w:val="007461FE"/>
    <w:rsid w:val="00746256"/>
    <w:rsid w:val="007518B4"/>
    <w:rsid w:val="00753464"/>
    <w:rsid w:val="00756FEE"/>
    <w:rsid w:val="00760F0E"/>
    <w:rsid w:val="00762233"/>
    <w:rsid w:val="00762EE3"/>
    <w:rsid w:val="00763679"/>
    <w:rsid w:val="0076408B"/>
    <w:rsid w:val="00764F97"/>
    <w:rsid w:val="007660CA"/>
    <w:rsid w:val="00766DF0"/>
    <w:rsid w:val="007675EB"/>
    <w:rsid w:val="0077173A"/>
    <w:rsid w:val="007722BB"/>
    <w:rsid w:val="00773331"/>
    <w:rsid w:val="0077585C"/>
    <w:rsid w:val="00776547"/>
    <w:rsid w:val="0077669D"/>
    <w:rsid w:val="0077685F"/>
    <w:rsid w:val="00781416"/>
    <w:rsid w:val="00781B16"/>
    <w:rsid w:val="007821D6"/>
    <w:rsid w:val="00782477"/>
    <w:rsid w:val="0078341D"/>
    <w:rsid w:val="00786BCE"/>
    <w:rsid w:val="00790B78"/>
    <w:rsid w:val="0079460F"/>
    <w:rsid w:val="00795CDB"/>
    <w:rsid w:val="007968B2"/>
    <w:rsid w:val="00797B06"/>
    <w:rsid w:val="007A11BA"/>
    <w:rsid w:val="007A197D"/>
    <w:rsid w:val="007A2F1E"/>
    <w:rsid w:val="007B13E2"/>
    <w:rsid w:val="007B1CC0"/>
    <w:rsid w:val="007B428D"/>
    <w:rsid w:val="007C066D"/>
    <w:rsid w:val="007C1626"/>
    <w:rsid w:val="007C31AC"/>
    <w:rsid w:val="007C4DE9"/>
    <w:rsid w:val="007C67F8"/>
    <w:rsid w:val="007C6B08"/>
    <w:rsid w:val="007D1683"/>
    <w:rsid w:val="007E159E"/>
    <w:rsid w:val="007E4124"/>
    <w:rsid w:val="007E4FE2"/>
    <w:rsid w:val="007E7662"/>
    <w:rsid w:val="007E79B6"/>
    <w:rsid w:val="007F0CFE"/>
    <w:rsid w:val="007F717B"/>
    <w:rsid w:val="007F7D15"/>
    <w:rsid w:val="008008C3"/>
    <w:rsid w:val="008056BC"/>
    <w:rsid w:val="00805D45"/>
    <w:rsid w:val="00807250"/>
    <w:rsid w:val="00807467"/>
    <w:rsid w:val="00807779"/>
    <w:rsid w:val="008122A3"/>
    <w:rsid w:val="00815E94"/>
    <w:rsid w:val="00816B14"/>
    <w:rsid w:val="008173AE"/>
    <w:rsid w:val="00820C5C"/>
    <w:rsid w:val="00821D18"/>
    <w:rsid w:val="008225C0"/>
    <w:rsid w:val="00823265"/>
    <w:rsid w:val="00825D13"/>
    <w:rsid w:val="00826434"/>
    <w:rsid w:val="00827207"/>
    <w:rsid w:val="008323D1"/>
    <w:rsid w:val="00844EC4"/>
    <w:rsid w:val="00845FA5"/>
    <w:rsid w:val="0084604B"/>
    <w:rsid w:val="00850F57"/>
    <w:rsid w:val="00852281"/>
    <w:rsid w:val="0085420A"/>
    <w:rsid w:val="008546CE"/>
    <w:rsid w:val="00854A8E"/>
    <w:rsid w:val="008556A8"/>
    <w:rsid w:val="0085599B"/>
    <w:rsid w:val="00856322"/>
    <w:rsid w:val="00857F3A"/>
    <w:rsid w:val="008601A4"/>
    <w:rsid w:val="00862E89"/>
    <w:rsid w:val="00863B63"/>
    <w:rsid w:val="0086430A"/>
    <w:rsid w:val="00866817"/>
    <w:rsid w:val="00866B23"/>
    <w:rsid w:val="00866D0B"/>
    <w:rsid w:val="00873312"/>
    <w:rsid w:val="00873F7F"/>
    <w:rsid w:val="00874CD7"/>
    <w:rsid w:val="00875AD4"/>
    <w:rsid w:val="008800FE"/>
    <w:rsid w:val="00880C16"/>
    <w:rsid w:val="00882A20"/>
    <w:rsid w:val="00882A45"/>
    <w:rsid w:val="008838DB"/>
    <w:rsid w:val="008848CE"/>
    <w:rsid w:val="00886DD3"/>
    <w:rsid w:val="0089114C"/>
    <w:rsid w:val="0089195A"/>
    <w:rsid w:val="00891EC1"/>
    <w:rsid w:val="00892A6F"/>
    <w:rsid w:val="00892B62"/>
    <w:rsid w:val="008973ED"/>
    <w:rsid w:val="0089775F"/>
    <w:rsid w:val="008A09EF"/>
    <w:rsid w:val="008A3670"/>
    <w:rsid w:val="008A3CDF"/>
    <w:rsid w:val="008A4545"/>
    <w:rsid w:val="008A4DF4"/>
    <w:rsid w:val="008A5560"/>
    <w:rsid w:val="008B372E"/>
    <w:rsid w:val="008B3B39"/>
    <w:rsid w:val="008B5A11"/>
    <w:rsid w:val="008B64A7"/>
    <w:rsid w:val="008B6EE2"/>
    <w:rsid w:val="008C0668"/>
    <w:rsid w:val="008C2EC5"/>
    <w:rsid w:val="008C3921"/>
    <w:rsid w:val="008C46C4"/>
    <w:rsid w:val="008C6515"/>
    <w:rsid w:val="008C6DC1"/>
    <w:rsid w:val="008D19EC"/>
    <w:rsid w:val="008D29F0"/>
    <w:rsid w:val="008D2DAD"/>
    <w:rsid w:val="008D3EF1"/>
    <w:rsid w:val="008D49C0"/>
    <w:rsid w:val="008D503D"/>
    <w:rsid w:val="008D5874"/>
    <w:rsid w:val="008D65DF"/>
    <w:rsid w:val="008D7830"/>
    <w:rsid w:val="008E0E0C"/>
    <w:rsid w:val="008E12A7"/>
    <w:rsid w:val="008E4053"/>
    <w:rsid w:val="008E46C2"/>
    <w:rsid w:val="008E589A"/>
    <w:rsid w:val="008E6087"/>
    <w:rsid w:val="008F26C8"/>
    <w:rsid w:val="008F44A7"/>
    <w:rsid w:val="008F5768"/>
    <w:rsid w:val="008F5B70"/>
    <w:rsid w:val="008F60AA"/>
    <w:rsid w:val="008F6B38"/>
    <w:rsid w:val="008F7715"/>
    <w:rsid w:val="00901011"/>
    <w:rsid w:val="00901256"/>
    <w:rsid w:val="009012BD"/>
    <w:rsid w:val="00905B74"/>
    <w:rsid w:val="009066D9"/>
    <w:rsid w:val="009069B2"/>
    <w:rsid w:val="00906E02"/>
    <w:rsid w:val="00907ABD"/>
    <w:rsid w:val="0091332C"/>
    <w:rsid w:val="00913855"/>
    <w:rsid w:val="009146FF"/>
    <w:rsid w:val="00914721"/>
    <w:rsid w:val="00916EE1"/>
    <w:rsid w:val="00917DF5"/>
    <w:rsid w:val="00921256"/>
    <w:rsid w:val="0092192D"/>
    <w:rsid w:val="0092212E"/>
    <w:rsid w:val="00924D70"/>
    <w:rsid w:val="00926CE5"/>
    <w:rsid w:val="00930FAF"/>
    <w:rsid w:val="0093132D"/>
    <w:rsid w:val="0093227A"/>
    <w:rsid w:val="00932A30"/>
    <w:rsid w:val="00933347"/>
    <w:rsid w:val="00935D42"/>
    <w:rsid w:val="00936022"/>
    <w:rsid w:val="00936C3D"/>
    <w:rsid w:val="0094022B"/>
    <w:rsid w:val="009407E8"/>
    <w:rsid w:val="00940B7C"/>
    <w:rsid w:val="00941D6E"/>
    <w:rsid w:val="00943A08"/>
    <w:rsid w:val="00944C29"/>
    <w:rsid w:val="00954B60"/>
    <w:rsid w:val="009573E6"/>
    <w:rsid w:val="009576B6"/>
    <w:rsid w:val="00960C5B"/>
    <w:rsid w:val="00961BB1"/>
    <w:rsid w:val="009659BE"/>
    <w:rsid w:val="00967B0C"/>
    <w:rsid w:val="00970337"/>
    <w:rsid w:val="00972040"/>
    <w:rsid w:val="009729F4"/>
    <w:rsid w:val="009750F2"/>
    <w:rsid w:val="009753E6"/>
    <w:rsid w:val="009763C5"/>
    <w:rsid w:val="00976926"/>
    <w:rsid w:val="009777BA"/>
    <w:rsid w:val="00982E47"/>
    <w:rsid w:val="00984814"/>
    <w:rsid w:val="009863DE"/>
    <w:rsid w:val="00986C80"/>
    <w:rsid w:val="00987956"/>
    <w:rsid w:val="009950B2"/>
    <w:rsid w:val="009953F0"/>
    <w:rsid w:val="009971D2"/>
    <w:rsid w:val="009A344C"/>
    <w:rsid w:val="009A4081"/>
    <w:rsid w:val="009B1775"/>
    <w:rsid w:val="009B18D4"/>
    <w:rsid w:val="009B1D66"/>
    <w:rsid w:val="009B413C"/>
    <w:rsid w:val="009B7F40"/>
    <w:rsid w:val="009C0DDD"/>
    <w:rsid w:val="009C0FDD"/>
    <w:rsid w:val="009C3F41"/>
    <w:rsid w:val="009D2C59"/>
    <w:rsid w:val="009D323B"/>
    <w:rsid w:val="009D41F8"/>
    <w:rsid w:val="009D44B5"/>
    <w:rsid w:val="009D5FE5"/>
    <w:rsid w:val="009D66F2"/>
    <w:rsid w:val="009D7C40"/>
    <w:rsid w:val="009E0D1B"/>
    <w:rsid w:val="009E0D23"/>
    <w:rsid w:val="009E1BB8"/>
    <w:rsid w:val="009E22D0"/>
    <w:rsid w:val="009E345F"/>
    <w:rsid w:val="009E3463"/>
    <w:rsid w:val="009E4311"/>
    <w:rsid w:val="009E46EA"/>
    <w:rsid w:val="009E73F2"/>
    <w:rsid w:val="009F119A"/>
    <w:rsid w:val="009F1E90"/>
    <w:rsid w:val="009F2568"/>
    <w:rsid w:val="009F2C1B"/>
    <w:rsid w:val="009F4DAB"/>
    <w:rsid w:val="00A0231F"/>
    <w:rsid w:val="00A02A40"/>
    <w:rsid w:val="00A032A9"/>
    <w:rsid w:val="00A047FA"/>
    <w:rsid w:val="00A04F3A"/>
    <w:rsid w:val="00A052E2"/>
    <w:rsid w:val="00A06E33"/>
    <w:rsid w:val="00A104F8"/>
    <w:rsid w:val="00A1080D"/>
    <w:rsid w:val="00A11F4F"/>
    <w:rsid w:val="00A1293F"/>
    <w:rsid w:val="00A14FC5"/>
    <w:rsid w:val="00A1587F"/>
    <w:rsid w:val="00A16268"/>
    <w:rsid w:val="00A16A1C"/>
    <w:rsid w:val="00A20541"/>
    <w:rsid w:val="00A254B1"/>
    <w:rsid w:val="00A27078"/>
    <w:rsid w:val="00A34485"/>
    <w:rsid w:val="00A37271"/>
    <w:rsid w:val="00A37DF7"/>
    <w:rsid w:val="00A42AD7"/>
    <w:rsid w:val="00A42CE8"/>
    <w:rsid w:val="00A43173"/>
    <w:rsid w:val="00A43950"/>
    <w:rsid w:val="00A51074"/>
    <w:rsid w:val="00A5461A"/>
    <w:rsid w:val="00A5474A"/>
    <w:rsid w:val="00A5608D"/>
    <w:rsid w:val="00A60696"/>
    <w:rsid w:val="00A61EDB"/>
    <w:rsid w:val="00A624CA"/>
    <w:rsid w:val="00A6366A"/>
    <w:rsid w:val="00A660AF"/>
    <w:rsid w:val="00A7027C"/>
    <w:rsid w:val="00A71F8C"/>
    <w:rsid w:val="00A73875"/>
    <w:rsid w:val="00A74143"/>
    <w:rsid w:val="00A74B18"/>
    <w:rsid w:val="00A74B5E"/>
    <w:rsid w:val="00A7634F"/>
    <w:rsid w:val="00A76756"/>
    <w:rsid w:val="00A80989"/>
    <w:rsid w:val="00A818D4"/>
    <w:rsid w:val="00A83D12"/>
    <w:rsid w:val="00A83E20"/>
    <w:rsid w:val="00A859A4"/>
    <w:rsid w:val="00A85DEA"/>
    <w:rsid w:val="00A85DFF"/>
    <w:rsid w:val="00A8650E"/>
    <w:rsid w:val="00A974BC"/>
    <w:rsid w:val="00AA0867"/>
    <w:rsid w:val="00AA1283"/>
    <w:rsid w:val="00AA3F2F"/>
    <w:rsid w:val="00AB1D4A"/>
    <w:rsid w:val="00AB2BE3"/>
    <w:rsid w:val="00AB2D0F"/>
    <w:rsid w:val="00AB4FC6"/>
    <w:rsid w:val="00AB6064"/>
    <w:rsid w:val="00AB69BC"/>
    <w:rsid w:val="00AB6F04"/>
    <w:rsid w:val="00AC2888"/>
    <w:rsid w:val="00AC5AAB"/>
    <w:rsid w:val="00AC65FD"/>
    <w:rsid w:val="00AD1A4A"/>
    <w:rsid w:val="00AD4F74"/>
    <w:rsid w:val="00AD54DD"/>
    <w:rsid w:val="00AE0B57"/>
    <w:rsid w:val="00AE208A"/>
    <w:rsid w:val="00AE385E"/>
    <w:rsid w:val="00AE425C"/>
    <w:rsid w:val="00AE59A9"/>
    <w:rsid w:val="00AE6980"/>
    <w:rsid w:val="00AE756B"/>
    <w:rsid w:val="00AF18D2"/>
    <w:rsid w:val="00AF1B8A"/>
    <w:rsid w:val="00AF3720"/>
    <w:rsid w:val="00AF5B24"/>
    <w:rsid w:val="00B04664"/>
    <w:rsid w:val="00B0468F"/>
    <w:rsid w:val="00B056F5"/>
    <w:rsid w:val="00B05918"/>
    <w:rsid w:val="00B159D6"/>
    <w:rsid w:val="00B16957"/>
    <w:rsid w:val="00B17450"/>
    <w:rsid w:val="00B23363"/>
    <w:rsid w:val="00B27541"/>
    <w:rsid w:val="00B276A1"/>
    <w:rsid w:val="00B310CC"/>
    <w:rsid w:val="00B32237"/>
    <w:rsid w:val="00B37641"/>
    <w:rsid w:val="00B37E55"/>
    <w:rsid w:val="00B42A35"/>
    <w:rsid w:val="00B42DCA"/>
    <w:rsid w:val="00B43898"/>
    <w:rsid w:val="00B47104"/>
    <w:rsid w:val="00B504FA"/>
    <w:rsid w:val="00B50FB2"/>
    <w:rsid w:val="00B530EF"/>
    <w:rsid w:val="00B538A2"/>
    <w:rsid w:val="00B53B6C"/>
    <w:rsid w:val="00B54386"/>
    <w:rsid w:val="00B561D8"/>
    <w:rsid w:val="00B57494"/>
    <w:rsid w:val="00B576DC"/>
    <w:rsid w:val="00B579A2"/>
    <w:rsid w:val="00B57A00"/>
    <w:rsid w:val="00B61E58"/>
    <w:rsid w:val="00B62D7F"/>
    <w:rsid w:val="00B654E6"/>
    <w:rsid w:val="00B72929"/>
    <w:rsid w:val="00B72CCC"/>
    <w:rsid w:val="00B74F93"/>
    <w:rsid w:val="00B74FA2"/>
    <w:rsid w:val="00B765F4"/>
    <w:rsid w:val="00B77D09"/>
    <w:rsid w:val="00B77E54"/>
    <w:rsid w:val="00B81D1C"/>
    <w:rsid w:val="00B81FBF"/>
    <w:rsid w:val="00B87085"/>
    <w:rsid w:val="00B879A6"/>
    <w:rsid w:val="00B97965"/>
    <w:rsid w:val="00BA1107"/>
    <w:rsid w:val="00BA1A40"/>
    <w:rsid w:val="00BA21F4"/>
    <w:rsid w:val="00BA328E"/>
    <w:rsid w:val="00BB1127"/>
    <w:rsid w:val="00BB14DE"/>
    <w:rsid w:val="00BB1FD1"/>
    <w:rsid w:val="00BB288B"/>
    <w:rsid w:val="00BB2BE6"/>
    <w:rsid w:val="00BC1671"/>
    <w:rsid w:val="00BC19AE"/>
    <w:rsid w:val="00BC25F3"/>
    <w:rsid w:val="00BC2CBC"/>
    <w:rsid w:val="00BC30EB"/>
    <w:rsid w:val="00BC60BB"/>
    <w:rsid w:val="00BC73E3"/>
    <w:rsid w:val="00BD051E"/>
    <w:rsid w:val="00BD2229"/>
    <w:rsid w:val="00BD2367"/>
    <w:rsid w:val="00BD2647"/>
    <w:rsid w:val="00BD56DA"/>
    <w:rsid w:val="00BE3333"/>
    <w:rsid w:val="00BE4119"/>
    <w:rsid w:val="00BE4F9E"/>
    <w:rsid w:val="00BE592D"/>
    <w:rsid w:val="00BF24BE"/>
    <w:rsid w:val="00BF27E2"/>
    <w:rsid w:val="00BF38C2"/>
    <w:rsid w:val="00BF48C1"/>
    <w:rsid w:val="00BF61AD"/>
    <w:rsid w:val="00BF6847"/>
    <w:rsid w:val="00BF6AF2"/>
    <w:rsid w:val="00BF7477"/>
    <w:rsid w:val="00C00706"/>
    <w:rsid w:val="00C01341"/>
    <w:rsid w:val="00C0282E"/>
    <w:rsid w:val="00C05C3B"/>
    <w:rsid w:val="00C062DA"/>
    <w:rsid w:val="00C10911"/>
    <w:rsid w:val="00C11C3B"/>
    <w:rsid w:val="00C129F6"/>
    <w:rsid w:val="00C1340F"/>
    <w:rsid w:val="00C14CAF"/>
    <w:rsid w:val="00C179B5"/>
    <w:rsid w:val="00C17F80"/>
    <w:rsid w:val="00C21532"/>
    <w:rsid w:val="00C23ACF"/>
    <w:rsid w:val="00C23DE4"/>
    <w:rsid w:val="00C2455A"/>
    <w:rsid w:val="00C2614A"/>
    <w:rsid w:val="00C31D50"/>
    <w:rsid w:val="00C35351"/>
    <w:rsid w:val="00C35A0A"/>
    <w:rsid w:val="00C429D6"/>
    <w:rsid w:val="00C469E8"/>
    <w:rsid w:val="00C47969"/>
    <w:rsid w:val="00C52A41"/>
    <w:rsid w:val="00C53AAE"/>
    <w:rsid w:val="00C5416B"/>
    <w:rsid w:val="00C5603B"/>
    <w:rsid w:val="00C60525"/>
    <w:rsid w:val="00C612D4"/>
    <w:rsid w:val="00C61B05"/>
    <w:rsid w:val="00C6469D"/>
    <w:rsid w:val="00C64FC5"/>
    <w:rsid w:val="00C677D4"/>
    <w:rsid w:val="00C710F0"/>
    <w:rsid w:val="00C71D55"/>
    <w:rsid w:val="00C72965"/>
    <w:rsid w:val="00C735D3"/>
    <w:rsid w:val="00C7496B"/>
    <w:rsid w:val="00C751EE"/>
    <w:rsid w:val="00C76EE4"/>
    <w:rsid w:val="00C807A2"/>
    <w:rsid w:val="00C81994"/>
    <w:rsid w:val="00C82216"/>
    <w:rsid w:val="00C823AF"/>
    <w:rsid w:val="00C82584"/>
    <w:rsid w:val="00C835BD"/>
    <w:rsid w:val="00C8651E"/>
    <w:rsid w:val="00C8763C"/>
    <w:rsid w:val="00C8795C"/>
    <w:rsid w:val="00C90FD9"/>
    <w:rsid w:val="00C93907"/>
    <w:rsid w:val="00C93D00"/>
    <w:rsid w:val="00C9554A"/>
    <w:rsid w:val="00C95F30"/>
    <w:rsid w:val="00C961E3"/>
    <w:rsid w:val="00C96619"/>
    <w:rsid w:val="00C9705D"/>
    <w:rsid w:val="00C97162"/>
    <w:rsid w:val="00C97F09"/>
    <w:rsid w:val="00CA0B3D"/>
    <w:rsid w:val="00CA59FF"/>
    <w:rsid w:val="00CB1253"/>
    <w:rsid w:val="00CB1A27"/>
    <w:rsid w:val="00CB44E5"/>
    <w:rsid w:val="00CB48D4"/>
    <w:rsid w:val="00CB53FF"/>
    <w:rsid w:val="00CC0440"/>
    <w:rsid w:val="00CC417A"/>
    <w:rsid w:val="00CC6B9D"/>
    <w:rsid w:val="00CD2E74"/>
    <w:rsid w:val="00CD3728"/>
    <w:rsid w:val="00CD37A4"/>
    <w:rsid w:val="00CD4435"/>
    <w:rsid w:val="00CD4DC1"/>
    <w:rsid w:val="00CD4DCE"/>
    <w:rsid w:val="00CD6874"/>
    <w:rsid w:val="00CE0A7A"/>
    <w:rsid w:val="00CE2E9C"/>
    <w:rsid w:val="00CE6A36"/>
    <w:rsid w:val="00CE7C90"/>
    <w:rsid w:val="00CF2D64"/>
    <w:rsid w:val="00CF45B1"/>
    <w:rsid w:val="00CF46F0"/>
    <w:rsid w:val="00CF5210"/>
    <w:rsid w:val="00CF581D"/>
    <w:rsid w:val="00D04DDC"/>
    <w:rsid w:val="00D05014"/>
    <w:rsid w:val="00D05BC3"/>
    <w:rsid w:val="00D07C28"/>
    <w:rsid w:val="00D1028C"/>
    <w:rsid w:val="00D11238"/>
    <w:rsid w:val="00D119D8"/>
    <w:rsid w:val="00D11A2F"/>
    <w:rsid w:val="00D12383"/>
    <w:rsid w:val="00D127EB"/>
    <w:rsid w:val="00D13A4D"/>
    <w:rsid w:val="00D14A73"/>
    <w:rsid w:val="00D164C3"/>
    <w:rsid w:val="00D2251D"/>
    <w:rsid w:val="00D22C41"/>
    <w:rsid w:val="00D22E0E"/>
    <w:rsid w:val="00D23E5F"/>
    <w:rsid w:val="00D26B58"/>
    <w:rsid w:val="00D33548"/>
    <w:rsid w:val="00D336CC"/>
    <w:rsid w:val="00D42028"/>
    <w:rsid w:val="00D432D4"/>
    <w:rsid w:val="00D45153"/>
    <w:rsid w:val="00D47D3F"/>
    <w:rsid w:val="00D516F8"/>
    <w:rsid w:val="00D52547"/>
    <w:rsid w:val="00D5378F"/>
    <w:rsid w:val="00D53C9A"/>
    <w:rsid w:val="00D570E8"/>
    <w:rsid w:val="00D57801"/>
    <w:rsid w:val="00D60890"/>
    <w:rsid w:val="00D62CC7"/>
    <w:rsid w:val="00D632F0"/>
    <w:rsid w:val="00D64BD5"/>
    <w:rsid w:val="00D64F6B"/>
    <w:rsid w:val="00D65AE1"/>
    <w:rsid w:val="00D7260C"/>
    <w:rsid w:val="00D741C6"/>
    <w:rsid w:val="00D760FF"/>
    <w:rsid w:val="00D77235"/>
    <w:rsid w:val="00D778B1"/>
    <w:rsid w:val="00D80474"/>
    <w:rsid w:val="00D816A3"/>
    <w:rsid w:val="00D82552"/>
    <w:rsid w:val="00D82B4C"/>
    <w:rsid w:val="00D84640"/>
    <w:rsid w:val="00D84668"/>
    <w:rsid w:val="00D85C49"/>
    <w:rsid w:val="00D86D4F"/>
    <w:rsid w:val="00D90196"/>
    <w:rsid w:val="00D91768"/>
    <w:rsid w:val="00D9374F"/>
    <w:rsid w:val="00D963D2"/>
    <w:rsid w:val="00DA08C6"/>
    <w:rsid w:val="00DA1179"/>
    <w:rsid w:val="00DA1ACF"/>
    <w:rsid w:val="00DA2CC9"/>
    <w:rsid w:val="00DA36A1"/>
    <w:rsid w:val="00DA7215"/>
    <w:rsid w:val="00DB1973"/>
    <w:rsid w:val="00DB2395"/>
    <w:rsid w:val="00DB35E4"/>
    <w:rsid w:val="00DB6D2D"/>
    <w:rsid w:val="00DB7440"/>
    <w:rsid w:val="00DB74D9"/>
    <w:rsid w:val="00DC0590"/>
    <w:rsid w:val="00DD143D"/>
    <w:rsid w:val="00DD5DB8"/>
    <w:rsid w:val="00DD6071"/>
    <w:rsid w:val="00DD7069"/>
    <w:rsid w:val="00DE366A"/>
    <w:rsid w:val="00DE515D"/>
    <w:rsid w:val="00DE548E"/>
    <w:rsid w:val="00DE5DE8"/>
    <w:rsid w:val="00DE775F"/>
    <w:rsid w:val="00DE7CFA"/>
    <w:rsid w:val="00DF0D2B"/>
    <w:rsid w:val="00DF2A18"/>
    <w:rsid w:val="00DF3450"/>
    <w:rsid w:val="00DF43AD"/>
    <w:rsid w:val="00DF56DD"/>
    <w:rsid w:val="00DF58E7"/>
    <w:rsid w:val="00DF5CDF"/>
    <w:rsid w:val="00DF60AB"/>
    <w:rsid w:val="00DF69AF"/>
    <w:rsid w:val="00DF6A92"/>
    <w:rsid w:val="00E0111F"/>
    <w:rsid w:val="00E0259A"/>
    <w:rsid w:val="00E04CB9"/>
    <w:rsid w:val="00E0522F"/>
    <w:rsid w:val="00E05527"/>
    <w:rsid w:val="00E0602F"/>
    <w:rsid w:val="00E1329D"/>
    <w:rsid w:val="00E13EE9"/>
    <w:rsid w:val="00E16122"/>
    <w:rsid w:val="00E21AF2"/>
    <w:rsid w:val="00E23207"/>
    <w:rsid w:val="00E250C6"/>
    <w:rsid w:val="00E25C02"/>
    <w:rsid w:val="00E27456"/>
    <w:rsid w:val="00E27F60"/>
    <w:rsid w:val="00E30E94"/>
    <w:rsid w:val="00E32E79"/>
    <w:rsid w:val="00E414F6"/>
    <w:rsid w:val="00E43556"/>
    <w:rsid w:val="00E43A93"/>
    <w:rsid w:val="00E44BF3"/>
    <w:rsid w:val="00E4635B"/>
    <w:rsid w:val="00E46933"/>
    <w:rsid w:val="00E46F82"/>
    <w:rsid w:val="00E474BC"/>
    <w:rsid w:val="00E50583"/>
    <w:rsid w:val="00E50856"/>
    <w:rsid w:val="00E530E8"/>
    <w:rsid w:val="00E53B7F"/>
    <w:rsid w:val="00E54D26"/>
    <w:rsid w:val="00E57293"/>
    <w:rsid w:val="00E6005E"/>
    <w:rsid w:val="00E6092C"/>
    <w:rsid w:val="00E653B3"/>
    <w:rsid w:val="00E6665F"/>
    <w:rsid w:val="00E707D2"/>
    <w:rsid w:val="00E7088F"/>
    <w:rsid w:val="00E73734"/>
    <w:rsid w:val="00E745B9"/>
    <w:rsid w:val="00E74F18"/>
    <w:rsid w:val="00E75940"/>
    <w:rsid w:val="00E801E6"/>
    <w:rsid w:val="00E80C65"/>
    <w:rsid w:val="00E81037"/>
    <w:rsid w:val="00E8140C"/>
    <w:rsid w:val="00E836AA"/>
    <w:rsid w:val="00E85160"/>
    <w:rsid w:val="00E85557"/>
    <w:rsid w:val="00E85697"/>
    <w:rsid w:val="00E8630E"/>
    <w:rsid w:val="00E87A82"/>
    <w:rsid w:val="00E90284"/>
    <w:rsid w:val="00E903BA"/>
    <w:rsid w:val="00E9080D"/>
    <w:rsid w:val="00E92830"/>
    <w:rsid w:val="00E93D07"/>
    <w:rsid w:val="00E957DF"/>
    <w:rsid w:val="00E96FE7"/>
    <w:rsid w:val="00EA0CB5"/>
    <w:rsid w:val="00EA140B"/>
    <w:rsid w:val="00EA22CD"/>
    <w:rsid w:val="00EA2E1F"/>
    <w:rsid w:val="00EA3944"/>
    <w:rsid w:val="00EA5B9E"/>
    <w:rsid w:val="00EA608D"/>
    <w:rsid w:val="00EA6DBD"/>
    <w:rsid w:val="00EA73A3"/>
    <w:rsid w:val="00EA7A61"/>
    <w:rsid w:val="00EA7E8F"/>
    <w:rsid w:val="00EB006D"/>
    <w:rsid w:val="00EB297B"/>
    <w:rsid w:val="00EB3D97"/>
    <w:rsid w:val="00EB6BC5"/>
    <w:rsid w:val="00EB7D65"/>
    <w:rsid w:val="00EC08A6"/>
    <w:rsid w:val="00EC35DF"/>
    <w:rsid w:val="00EC6192"/>
    <w:rsid w:val="00EC62CA"/>
    <w:rsid w:val="00ED3189"/>
    <w:rsid w:val="00ED39E6"/>
    <w:rsid w:val="00ED42B1"/>
    <w:rsid w:val="00ED503A"/>
    <w:rsid w:val="00ED5098"/>
    <w:rsid w:val="00ED519F"/>
    <w:rsid w:val="00ED5C96"/>
    <w:rsid w:val="00ED6188"/>
    <w:rsid w:val="00ED7D0D"/>
    <w:rsid w:val="00EE2ACB"/>
    <w:rsid w:val="00EE6F55"/>
    <w:rsid w:val="00EE741F"/>
    <w:rsid w:val="00EE798D"/>
    <w:rsid w:val="00EF4B6A"/>
    <w:rsid w:val="00EF5C61"/>
    <w:rsid w:val="00F00AE9"/>
    <w:rsid w:val="00F0369A"/>
    <w:rsid w:val="00F03C7F"/>
    <w:rsid w:val="00F05C42"/>
    <w:rsid w:val="00F05CA9"/>
    <w:rsid w:val="00F06543"/>
    <w:rsid w:val="00F06F90"/>
    <w:rsid w:val="00F10D84"/>
    <w:rsid w:val="00F12E17"/>
    <w:rsid w:val="00F13060"/>
    <w:rsid w:val="00F14DD8"/>
    <w:rsid w:val="00F15D55"/>
    <w:rsid w:val="00F15F6B"/>
    <w:rsid w:val="00F169C4"/>
    <w:rsid w:val="00F21C79"/>
    <w:rsid w:val="00F22D52"/>
    <w:rsid w:val="00F2368A"/>
    <w:rsid w:val="00F2381D"/>
    <w:rsid w:val="00F24D19"/>
    <w:rsid w:val="00F25F55"/>
    <w:rsid w:val="00F27BC9"/>
    <w:rsid w:val="00F33CDE"/>
    <w:rsid w:val="00F342D5"/>
    <w:rsid w:val="00F34EC2"/>
    <w:rsid w:val="00F353D1"/>
    <w:rsid w:val="00F355D5"/>
    <w:rsid w:val="00F41E39"/>
    <w:rsid w:val="00F424AD"/>
    <w:rsid w:val="00F43EA3"/>
    <w:rsid w:val="00F455DB"/>
    <w:rsid w:val="00F45FB3"/>
    <w:rsid w:val="00F46098"/>
    <w:rsid w:val="00F47A04"/>
    <w:rsid w:val="00F47B9A"/>
    <w:rsid w:val="00F5064F"/>
    <w:rsid w:val="00F50955"/>
    <w:rsid w:val="00F50D0D"/>
    <w:rsid w:val="00F5243A"/>
    <w:rsid w:val="00F52CCD"/>
    <w:rsid w:val="00F5302E"/>
    <w:rsid w:val="00F5558D"/>
    <w:rsid w:val="00F60A1D"/>
    <w:rsid w:val="00F61DCD"/>
    <w:rsid w:val="00F620E8"/>
    <w:rsid w:val="00F621A1"/>
    <w:rsid w:val="00F63876"/>
    <w:rsid w:val="00F65163"/>
    <w:rsid w:val="00F65DB8"/>
    <w:rsid w:val="00F660BF"/>
    <w:rsid w:val="00F679F0"/>
    <w:rsid w:val="00F707D5"/>
    <w:rsid w:val="00F713C7"/>
    <w:rsid w:val="00F717EA"/>
    <w:rsid w:val="00F74504"/>
    <w:rsid w:val="00F75FAB"/>
    <w:rsid w:val="00F75FF7"/>
    <w:rsid w:val="00F82A06"/>
    <w:rsid w:val="00F87B8B"/>
    <w:rsid w:val="00F90A5A"/>
    <w:rsid w:val="00F941EB"/>
    <w:rsid w:val="00F94541"/>
    <w:rsid w:val="00F94D8F"/>
    <w:rsid w:val="00F95137"/>
    <w:rsid w:val="00F95CF2"/>
    <w:rsid w:val="00FA1E1B"/>
    <w:rsid w:val="00FA2C33"/>
    <w:rsid w:val="00FA717B"/>
    <w:rsid w:val="00FA776C"/>
    <w:rsid w:val="00FB02F6"/>
    <w:rsid w:val="00FB1F33"/>
    <w:rsid w:val="00FB308D"/>
    <w:rsid w:val="00FB322F"/>
    <w:rsid w:val="00FB34F7"/>
    <w:rsid w:val="00FB562A"/>
    <w:rsid w:val="00FB5CF5"/>
    <w:rsid w:val="00FB6B79"/>
    <w:rsid w:val="00FC0851"/>
    <w:rsid w:val="00FC38BA"/>
    <w:rsid w:val="00FC3A22"/>
    <w:rsid w:val="00FC5E8B"/>
    <w:rsid w:val="00FC6ED3"/>
    <w:rsid w:val="00FC7413"/>
    <w:rsid w:val="00FD034B"/>
    <w:rsid w:val="00FD0816"/>
    <w:rsid w:val="00FD0DE4"/>
    <w:rsid w:val="00FE0524"/>
    <w:rsid w:val="00FE1557"/>
    <w:rsid w:val="00FE19B5"/>
    <w:rsid w:val="00FE19BB"/>
    <w:rsid w:val="00FE1C2F"/>
    <w:rsid w:val="00FE2D84"/>
    <w:rsid w:val="00FE61F0"/>
    <w:rsid w:val="00FE7E80"/>
    <w:rsid w:val="00FF1AE8"/>
    <w:rsid w:val="00FF2BF2"/>
    <w:rsid w:val="00FF4CD9"/>
    <w:rsid w:val="11BEEB2A"/>
    <w:rsid w:val="1CDFC4BD"/>
    <w:rsid w:val="1FBBE60E"/>
    <w:rsid w:val="25FFBCA6"/>
    <w:rsid w:val="2FAF9D01"/>
    <w:rsid w:val="33D7D34C"/>
    <w:rsid w:val="3B8DCFD9"/>
    <w:rsid w:val="3FF5F214"/>
    <w:rsid w:val="3FFF0CF5"/>
    <w:rsid w:val="4DBD05D8"/>
    <w:rsid w:val="4FFF8D73"/>
    <w:rsid w:val="575B872B"/>
    <w:rsid w:val="5FEF6902"/>
    <w:rsid w:val="67DB01A2"/>
    <w:rsid w:val="6DF7444C"/>
    <w:rsid w:val="6E664FB0"/>
    <w:rsid w:val="6F447040"/>
    <w:rsid w:val="6FF54714"/>
    <w:rsid w:val="6FF78BCA"/>
    <w:rsid w:val="71BB1B44"/>
    <w:rsid w:val="76FBE3B6"/>
    <w:rsid w:val="777FFD55"/>
    <w:rsid w:val="77B72DF3"/>
    <w:rsid w:val="79BF8556"/>
    <w:rsid w:val="7B990442"/>
    <w:rsid w:val="7B9F1B2B"/>
    <w:rsid w:val="7C59352A"/>
    <w:rsid w:val="7D3ECD3C"/>
    <w:rsid w:val="7D7B9D4E"/>
    <w:rsid w:val="7D9FFFD7"/>
    <w:rsid w:val="7F564204"/>
    <w:rsid w:val="7F678D33"/>
    <w:rsid w:val="7F9FFCEB"/>
    <w:rsid w:val="7FB93262"/>
    <w:rsid w:val="7FD185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5:docId w15:val="{3FC25A1D-B55B-4AD9-BE30-3B7FA50E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2"/>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next w:val="a"/>
    <w:link w:val="2Char"/>
    <w:qFormat/>
    <w:pPr>
      <w:spacing w:before="100" w:beforeAutospacing="1" w:afterLines="100"/>
      <w:outlineLvl w:val="1"/>
    </w:pPr>
    <w:rPr>
      <w:rFonts w:ascii="Arial" w:eastAsia="Arial" w:hAnsi="Arial"/>
      <w:sz w:val="32"/>
      <w:lang w:val="en-GB" w:eastAsia="en-US"/>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outlineLvl w:val="3"/>
    </w:pPr>
    <w:rPr>
      <w:sz w:val="24"/>
    </w:rPr>
  </w:style>
  <w:style w:type="paragraph" w:styleId="5">
    <w:name w:val="heading 5"/>
    <w:basedOn w:val="a"/>
    <w:next w:val="a"/>
    <w:link w:val="5Char"/>
    <w:uiPriority w:val="9"/>
    <w:unhideWhenUsed/>
    <w:qFormat/>
    <w:pPr>
      <w:keepNext/>
      <w:keepLines/>
      <w:spacing w:before="280" w:after="290" w:line="376" w:lineRule="auto"/>
      <w:outlineLvl w:val="4"/>
    </w:pPr>
    <w:rPr>
      <w:b/>
      <w:bCs/>
      <w:sz w:val="28"/>
      <w:szCs w:val="28"/>
    </w:rPr>
  </w:style>
  <w:style w:type="paragraph" w:styleId="6">
    <w:name w:val="heading 6"/>
    <w:basedOn w:val="a"/>
    <w:next w:val="a"/>
    <w:link w:val="6Char"/>
    <w:qFormat/>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style>
  <w:style w:type="paragraph" w:styleId="a4">
    <w:name w:val="Balloon Text"/>
    <w:basedOn w:val="a"/>
    <w:link w:val="Char0"/>
    <w:uiPriority w:val="99"/>
    <w:semiHidden/>
    <w:unhideWhenUsed/>
    <w:pPr>
      <w:spacing w:after="0"/>
    </w:pPr>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qFormat/>
    <w:pPr>
      <w:ind w:left="200" w:hangingChars="200" w:hanging="200"/>
      <w:contextualSpacing/>
    </w:pPr>
  </w:style>
  <w:style w:type="paragraph" w:styleId="50">
    <w:name w:val="List 5"/>
    <w:basedOn w:val="a"/>
    <w:uiPriority w:val="99"/>
    <w:semiHidden/>
    <w:unhideWhenUsed/>
    <w:pPr>
      <w:ind w:leftChars="800" w:left="100" w:hangingChars="200" w:hanging="200"/>
      <w:contextualSpacing/>
    </w:pPr>
  </w:style>
  <w:style w:type="paragraph" w:styleId="40">
    <w:name w:val="List 4"/>
    <w:basedOn w:val="a"/>
    <w:uiPriority w:val="99"/>
    <w:semiHidden/>
    <w:unhideWhenUsed/>
    <w:pPr>
      <w:ind w:leftChars="600" w:left="100" w:hangingChars="200" w:hanging="200"/>
      <w:contextualSpacing/>
    </w:pPr>
  </w:style>
  <w:style w:type="paragraph" w:styleId="a8">
    <w:name w:val="annotation subject"/>
    <w:basedOn w:val="a3"/>
    <w:next w:val="a3"/>
    <w:link w:val="Char3"/>
    <w:uiPriority w:val="99"/>
    <w:semiHidden/>
    <w:unhideWhenUsed/>
    <w:rPr>
      <w:b/>
      <w:bCs/>
    </w:rPr>
  </w:style>
  <w:style w:type="table" w:styleId="a9">
    <w:name w:val="Table Grid"/>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unhideWhenUsed/>
    <w:rPr>
      <w:color w:val="0000FF"/>
      <w:u w:val="single"/>
    </w:rPr>
  </w:style>
  <w:style w:type="character" w:styleId="ab">
    <w:name w:val="annotation reference"/>
    <w:basedOn w:val="a0"/>
    <w:uiPriority w:val="99"/>
    <w:semiHidden/>
    <w:unhideWhenUsed/>
    <w:rPr>
      <w:sz w:val="21"/>
      <w:szCs w:val="21"/>
    </w:rPr>
  </w:style>
  <w:style w:type="character" w:customStyle="1" w:styleId="1Char">
    <w:name w:val="标题 1 Char"/>
    <w:basedOn w:val="a0"/>
    <w:link w:val="1"/>
    <w:rPr>
      <w:rFonts w:ascii="Arial" w:eastAsia="Arial" w:hAnsi="Arial" w:cs="Times New Roman"/>
      <w:kern w:val="0"/>
      <w:sz w:val="36"/>
      <w:szCs w:val="20"/>
      <w:lang w:val="en-GB" w:eastAsia="en-US"/>
    </w:rPr>
  </w:style>
  <w:style w:type="character" w:customStyle="1" w:styleId="2Char">
    <w:name w:val="标题 2 Char"/>
    <w:basedOn w:val="a0"/>
    <w:link w:val="2"/>
    <w:rPr>
      <w:rFonts w:ascii="Arial" w:eastAsia="Arial" w:hAnsi="Arial" w:cs="Times New Roman"/>
      <w:kern w:val="0"/>
      <w:sz w:val="32"/>
      <w:szCs w:val="20"/>
      <w:lang w:val="en-GB" w:eastAsia="en-US"/>
    </w:rPr>
  </w:style>
  <w:style w:type="character" w:customStyle="1" w:styleId="3Char">
    <w:name w:val="标题 3 Char"/>
    <w:basedOn w:val="a0"/>
    <w:link w:val="3"/>
    <w:rPr>
      <w:rFonts w:ascii="Arial" w:eastAsia="Arial" w:hAnsi="Arial" w:cs="Times New Roman"/>
      <w:kern w:val="0"/>
      <w:sz w:val="28"/>
      <w:szCs w:val="20"/>
      <w:lang w:val="en-GB" w:eastAsia="en-US"/>
    </w:rPr>
  </w:style>
  <w:style w:type="character" w:customStyle="1" w:styleId="4Char">
    <w:name w:val="标题 4 Char"/>
    <w:basedOn w:val="a0"/>
    <w:link w:val="4"/>
    <w:rPr>
      <w:rFonts w:ascii="Arial" w:eastAsia="Arial" w:hAnsi="Arial" w:cs="Times New Roman"/>
      <w:kern w:val="0"/>
      <w:sz w:val="24"/>
      <w:szCs w:val="20"/>
      <w:lang w:val="en-GB" w:eastAsia="en-US"/>
    </w:rPr>
  </w:style>
  <w:style w:type="character" w:customStyle="1" w:styleId="6Char">
    <w:name w:val="标题 6 Char"/>
    <w:basedOn w:val="a0"/>
    <w:link w:val="6"/>
    <w:rPr>
      <w:rFonts w:ascii="Arial" w:eastAsia="Arial" w:hAnsi="Arial" w:cs="Times New Roman"/>
      <w:kern w:val="0"/>
      <w:sz w:val="20"/>
      <w:szCs w:val="20"/>
      <w:lang w:val="en-GB" w:eastAsia="en-US"/>
    </w:rPr>
  </w:style>
  <w:style w:type="paragraph" w:styleId="ac">
    <w:name w:val="List Paragraph"/>
    <w:basedOn w:val="a"/>
    <w:link w:val="Char4"/>
    <w:uiPriority w:val="34"/>
    <w:qFormat/>
    <w:pPr>
      <w:ind w:firstLineChars="200" w:firstLine="420"/>
    </w:pPr>
  </w:style>
  <w:style w:type="paragraph" w:customStyle="1" w:styleId="B1">
    <w:name w:val="B1"/>
    <w:basedOn w:val="a7"/>
    <w:link w:val="B1Char"/>
    <w:qFormat/>
    <w:pPr>
      <w:ind w:left="568" w:firstLineChars="0" w:hanging="284"/>
      <w:contextualSpacing w:val="0"/>
    </w:pPr>
    <w:rPr>
      <w:rFonts w:eastAsia="等线"/>
      <w:lang w:eastAsia="en-GB"/>
    </w:rPr>
  </w:style>
  <w:style w:type="character" w:customStyle="1" w:styleId="Char2">
    <w:name w:val="页眉 Char"/>
    <w:basedOn w:val="a0"/>
    <w:link w:val="a6"/>
    <w:uiPriority w:val="99"/>
    <w:rPr>
      <w:rFonts w:ascii="Times New Roman" w:eastAsia="Times New Roman" w:hAnsi="Times New Roman" w:cs="Times New Roman"/>
      <w:kern w:val="0"/>
      <w:sz w:val="18"/>
      <w:szCs w:val="18"/>
      <w:lang w:val="en-GB" w:eastAsia="en-US"/>
    </w:rPr>
  </w:style>
  <w:style w:type="character" w:customStyle="1" w:styleId="Char1">
    <w:name w:val="页脚 Char"/>
    <w:basedOn w:val="a0"/>
    <w:link w:val="a5"/>
    <w:uiPriority w:val="99"/>
    <w:rPr>
      <w:rFonts w:ascii="Times New Roman" w:eastAsia="Times New Roman" w:hAnsi="Times New Roman" w:cs="Times New Roman"/>
      <w:kern w:val="0"/>
      <w:sz w:val="18"/>
      <w:szCs w:val="18"/>
      <w:lang w:val="en-GB" w:eastAsia="en-US"/>
    </w:rPr>
  </w:style>
  <w:style w:type="paragraph" w:customStyle="1" w:styleId="B2">
    <w:name w:val="B2"/>
    <w:basedOn w:val="a"/>
    <w:link w:val="B2Char"/>
    <w:qFormat/>
    <w:pPr>
      <w:overflowPunct/>
      <w:autoSpaceDE/>
      <w:autoSpaceDN/>
      <w:adjustRightInd/>
      <w:ind w:left="851" w:hanging="284"/>
      <w:textAlignment w:val="auto"/>
    </w:pPr>
    <w:rPr>
      <w:rFonts w:eastAsia="宋体"/>
    </w:rPr>
  </w:style>
  <w:style w:type="character" w:customStyle="1" w:styleId="B2Char">
    <w:name w:val="B2 Char"/>
    <w:link w:val="B2"/>
    <w:rPr>
      <w:rFonts w:ascii="Times New Roman" w:eastAsia="宋体" w:hAnsi="Times New Roman" w:cs="Times New Roman"/>
      <w:kern w:val="0"/>
      <w:sz w:val="20"/>
      <w:szCs w:val="20"/>
      <w:lang w:val="en-GB" w:eastAsia="en-US"/>
    </w:rPr>
  </w:style>
  <w:style w:type="character" w:customStyle="1" w:styleId="B1Char">
    <w:name w:val="B1 Char"/>
    <w:link w:val="B1"/>
    <w:qFormat/>
    <w:rPr>
      <w:rFonts w:ascii="Times New Roman" w:eastAsia="等线" w:hAnsi="Times New Roman" w:cs="Times New Roman"/>
      <w:kern w:val="0"/>
      <w:sz w:val="20"/>
      <w:szCs w:val="20"/>
      <w:lang w:val="en-GB" w:eastAsia="en-GB"/>
    </w:rPr>
  </w:style>
  <w:style w:type="character" w:customStyle="1" w:styleId="Char0">
    <w:name w:val="批注框文本 Char"/>
    <w:basedOn w:val="a0"/>
    <w:link w:val="a4"/>
    <w:uiPriority w:val="99"/>
    <w:semiHidden/>
    <w:qFormat/>
    <w:rPr>
      <w:rFonts w:ascii="Times New Roman" w:eastAsia="Times New Roman" w:hAnsi="Times New Roman" w:cs="Times New Roman"/>
      <w:kern w:val="0"/>
      <w:sz w:val="18"/>
      <w:szCs w:val="18"/>
      <w:lang w:val="en-GB" w:eastAsia="en-US"/>
    </w:rPr>
  </w:style>
  <w:style w:type="character" w:customStyle="1" w:styleId="Char">
    <w:name w:val="批注文字 Char"/>
    <w:basedOn w:val="a0"/>
    <w:link w:val="a3"/>
    <w:uiPriority w:val="99"/>
    <w:rPr>
      <w:rFonts w:ascii="Times New Roman" w:eastAsia="Times New Roman" w:hAnsi="Times New Roman" w:cs="Times New Roman"/>
      <w:kern w:val="0"/>
      <w:sz w:val="20"/>
      <w:szCs w:val="20"/>
      <w:lang w:val="en-GB" w:eastAsia="en-US"/>
    </w:rPr>
  </w:style>
  <w:style w:type="character" w:customStyle="1" w:styleId="Char3">
    <w:name w:val="批注主题 Char"/>
    <w:basedOn w:val="Char"/>
    <w:link w:val="a8"/>
    <w:uiPriority w:val="99"/>
    <w:semiHidden/>
    <w:qFormat/>
    <w:rPr>
      <w:rFonts w:ascii="Times New Roman" w:eastAsia="Times New Roman" w:hAnsi="Times New Roman" w:cs="Times New Roman"/>
      <w:b/>
      <w:bCs/>
      <w:kern w:val="0"/>
      <w:sz w:val="20"/>
      <w:szCs w:val="20"/>
      <w:lang w:val="en-GB" w:eastAsia="en-US"/>
    </w:rPr>
  </w:style>
  <w:style w:type="character" w:customStyle="1" w:styleId="CRCoverPageZchn">
    <w:name w:val="CR Cover Page Zchn"/>
    <w:link w:val="CRCoverPage"/>
    <w:locked/>
    <w:rPr>
      <w:rFonts w:ascii="Arial" w:eastAsia="宋体" w:hAnsi="Arial" w:cs="Arial"/>
      <w:lang w:eastAsia="en-US"/>
    </w:rPr>
  </w:style>
  <w:style w:type="paragraph" w:customStyle="1" w:styleId="CRCoverPage">
    <w:name w:val="CR Cover Page"/>
    <w:next w:val="a"/>
    <w:link w:val="CRCoverPageZchn"/>
    <w:pPr>
      <w:spacing w:after="120"/>
    </w:pPr>
    <w:rPr>
      <w:rFonts w:ascii="Arial" w:hAnsi="Arial" w:cs="Arial"/>
      <w:kern w:val="2"/>
      <w:sz w:val="21"/>
      <w:szCs w:val="22"/>
      <w:lang w:eastAsia="en-US"/>
    </w:rPr>
  </w:style>
  <w:style w:type="paragraph" w:customStyle="1" w:styleId="B4">
    <w:name w:val="B4"/>
    <w:basedOn w:val="40"/>
    <w:link w:val="B4Char"/>
    <w:qFormat/>
    <w:pPr>
      <w:ind w:leftChars="0" w:left="1418" w:firstLineChars="0" w:hanging="284"/>
      <w:contextualSpacing w:val="0"/>
    </w:pPr>
    <w:rPr>
      <w:lang w:eastAsia="ja-JP"/>
    </w:rPr>
  </w:style>
  <w:style w:type="character" w:customStyle="1" w:styleId="B4Char">
    <w:name w:val="B4 Char"/>
    <w:link w:val="B4"/>
    <w:qFormat/>
    <w:rPr>
      <w:rFonts w:ascii="Times New Roman" w:eastAsia="Times New Roman" w:hAnsi="Times New Roman" w:cs="Times New Roman"/>
      <w:kern w:val="0"/>
      <w:sz w:val="20"/>
      <w:szCs w:val="20"/>
      <w:lang w:val="en-GB" w:eastAsia="ja-JP"/>
    </w:rPr>
  </w:style>
  <w:style w:type="paragraph" w:customStyle="1" w:styleId="B5">
    <w:name w:val="B5"/>
    <w:basedOn w:val="50"/>
    <w:link w:val="B5Char"/>
    <w:qFormat/>
    <w:pPr>
      <w:ind w:leftChars="0" w:left="1702" w:firstLineChars="0" w:hanging="284"/>
      <w:contextualSpacing w:val="0"/>
    </w:pPr>
    <w:rPr>
      <w:lang w:eastAsia="ja-JP"/>
    </w:rPr>
  </w:style>
  <w:style w:type="character" w:customStyle="1" w:styleId="B5Char">
    <w:name w:val="B5 Char"/>
    <w:link w:val="B5"/>
    <w:qFormat/>
    <w:rPr>
      <w:rFonts w:ascii="Times New Roman" w:eastAsia="Times New Roman" w:hAnsi="Times New Roman" w:cs="Times New Roman"/>
      <w:kern w:val="0"/>
      <w:sz w:val="20"/>
      <w:szCs w:val="20"/>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kern w:val="0"/>
      <w:sz w:val="20"/>
      <w:szCs w:val="20"/>
      <w:lang w:eastAsia="ja-JP"/>
    </w:rPr>
  </w:style>
  <w:style w:type="paragraph" w:customStyle="1" w:styleId="Agreement">
    <w:name w:val="Agreement"/>
    <w:basedOn w:val="a"/>
    <w:next w:val="a"/>
    <w:qFormat/>
    <w:pPr>
      <w:numPr>
        <w:numId w:val="2"/>
      </w:numPr>
      <w:overflowPunct/>
      <w:autoSpaceDE/>
      <w:autoSpaceDN/>
      <w:adjustRightInd/>
      <w:spacing w:before="60" w:after="0"/>
      <w:textAlignment w:val="auto"/>
    </w:pPr>
    <w:rPr>
      <w:rFonts w:ascii="Arial" w:eastAsia="MS Mincho" w:hAnsi="Arial"/>
      <w:b/>
      <w:szCs w:val="24"/>
      <w:lang w:eastAsia="en-GB"/>
    </w:rPr>
  </w:style>
  <w:style w:type="paragraph" w:customStyle="1" w:styleId="Proposal">
    <w:name w:val="Proposal"/>
    <w:basedOn w:val="a"/>
    <w:qFormat/>
    <w:pPr>
      <w:numPr>
        <w:numId w:val="3"/>
      </w:numPr>
      <w:tabs>
        <w:tab w:val="left" w:pos="1560"/>
      </w:tabs>
      <w:overflowPunct/>
      <w:autoSpaceDE/>
      <w:autoSpaceDN/>
      <w:adjustRightInd/>
      <w:textAlignment w:val="auto"/>
    </w:pPr>
    <w:rPr>
      <w:rFonts w:eastAsia="等线"/>
      <w:b/>
    </w:rPr>
  </w:style>
  <w:style w:type="paragraph" w:customStyle="1" w:styleId="NO">
    <w:name w:val="NO"/>
    <w:basedOn w:val="a"/>
    <w:link w:val="NOChar"/>
    <w:qFormat/>
    <w:pPr>
      <w:keepLines/>
      <w:ind w:left="1135" w:hanging="851"/>
    </w:pPr>
    <w:rPr>
      <w:lang w:eastAsia="ja-JP"/>
    </w:rPr>
  </w:style>
  <w:style w:type="character" w:customStyle="1" w:styleId="NOChar">
    <w:name w:val="NO Char"/>
    <w:link w:val="NO"/>
    <w:qFormat/>
    <w:rPr>
      <w:rFonts w:ascii="Times New Roman" w:eastAsia="Times New Roman" w:hAnsi="Times New Roman" w:cs="Times New Roman"/>
      <w:kern w:val="0"/>
      <w:sz w:val="20"/>
      <w:szCs w:val="20"/>
      <w:lang w:val="en-GB" w:eastAsia="ja-JP"/>
    </w:rPr>
  </w:style>
  <w:style w:type="paragraph" w:customStyle="1" w:styleId="EditorsNote">
    <w:name w:val="Editor's Note"/>
    <w:basedOn w:val="NO"/>
    <w:link w:val="EditorsNoteChar"/>
    <w:qFormat/>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link w:val="EditorsNote"/>
    <w:qFormat/>
    <w:locked/>
    <w:rPr>
      <w:rFonts w:ascii="Times New Roman" w:hAnsi="Times New Roman" w:cs="Times New Roman"/>
      <w:color w:val="FF0000"/>
      <w:kern w:val="0"/>
      <w:sz w:val="20"/>
      <w:szCs w:val="20"/>
      <w:lang w:val="en-GB" w:eastAsia="en-US"/>
    </w:rPr>
  </w:style>
  <w:style w:type="paragraph" w:customStyle="1" w:styleId="10">
    <w:name w:val="修订1"/>
    <w:hidden/>
    <w:uiPriority w:val="99"/>
    <w:semiHidden/>
    <w:rPr>
      <w:rFonts w:eastAsia="Times New Roman"/>
      <w:lang w:val="en-GB" w:eastAsia="en-US"/>
    </w:rPr>
  </w:style>
  <w:style w:type="character" w:customStyle="1" w:styleId="5Char">
    <w:name w:val="标题 5 Char"/>
    <w:basedOn w:val="a0"/>
    <w:link w:val="5"/>
    <w:uiPriority w:val="9"/>
    <w:qFormat/>
    <w:rPr>
      <w:rFonts w:ascii="Times New Roman" w:eastAsia="Times New Roman" w:hAnsi="Times New Roman" w:cs="Times New Roman"/>
      <w:b/>
      <w:bCs/>
      <w:kern w:val="0"/>
      <w:sz w:val="28"/>
      <w:szCs w:val="28"/>
      <w:lang w:val="en-GB"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character" w:customStyle="1" w:styleId="Char4">
    <w:name w:val="列出段落 Char"/>
    <w:link w:val="ac"/>
    <w:uiPriority w:val="34"/>
    <w:qFormat/>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3gpp.org/ftp/tsg_sa/WG2_Arch/TSGS2_148E_Electronic_2021-11/Report/S2-148E_AutoReport_2021-11-24_0923.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C92F03-A0AD-4343-942A-85C283CFC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7</Pages>
  <Words>2289</Words>
  <Characters>13051</Characters>
  <Application>Microsoft Office Word</Application>
  <DocSecurity>0</DocSecurity>
  <Lines>108</Lines>
  <Paragraphs>30</Paragraphs>
  <ScaleCrop>false</ScaleCrop>
  <Company>Huawei Technologies Co.,Ltd.</Company>
  <LinksUpToDate>false</LinksUpToDate>
  <CharactersWithSpaces>15310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54</cp:revision>
  <dcterms:created xsi:type="dcterms:W3CDTF">2021-08-01T08:48:00Z</dcterms:created>
  <dcterms:modified xsi:type="dcterms:W3CDTF">2022-01-11T08:11:00Z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(3)L3I9zauHfIf0Y9J1HcWs68w0ybcdD8hRgxODSQJcP+5IQP9KAfsWNnnvfgsN3hN9Vw/p00Rb
KXrV8/RSIAnKR4nLn6kYJC6kJd99xxHba+ogvK+mSNj3OARmZSYxaL3awKCG/GeilgmLEyAy
2/GyiygNja/GbTpuuHaIbOe3Lneg5c794OCKAXJK37Ljcl3uE2RnS8qIYujHfXGnnmI2JU5c
ej2xO6EJsMURFffqb1</vt:lpwstr>
  </property>
  <property fmtid="{D5CDD505-2E9C-101B-9397-08002B2CF9AE}" pid="3" name="_2015_ms_pID_7253431">
    <vt:lpwstr>AIla/WWbY9n1NDHb8zuSyNGbR7SA5MXTrxWey5LgERZnd/W6VdPxeX
P/F36YQPPqnuWg9+9uIVbzQel0zo3w0TMQqAaCYb2TIND95mFqy7Cg/kyxPYW9sOUvMnjL5o
ikfRWDrzt1tbTdofL9ACWtOuWdhkBlfP8OwOiaI5upQrU0j/H8A0dJXBpOKyl6tdGtOV65Q2
dMHd6Jnny1MYKpuOm5iLyBkwRm1hPPOkUw96</vt:lpwstr>
  </property>
  <property fmtid="{D5CDD505-2E9C-101B-9397-08002B2CF9AE}" pid="4" name="_2015_ms_pID_7253432">
    <vt:lpwstr>B2l4cjpZmpNn/2im5T3Xd2Q=</vt:lpwstr>
  </property>
  <property fmtid="{D5CDD505-2E9C-101B-9397-08002B2CF9AE}" pid="5" name="ContentTypeId">
    <vt:lpwstr>0x0101006C1FDC62FD81FF4B973A7E87FC043383</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1641430904</vt:lpwstr>
  </property>
</Properties>
</file>